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31" w:rsidRPr="006845D9" w:rsidRDefault="00231531" w:rsidP="00831637">
      <w:pPr>
        <w:jc w:val="center"/>
        <w:rPr>
          <w:b/>
          <w:sz w:val="18"/>
          <w:lang w:val="en-GB"/>
        </w:rPr>
      </w:pPr>
      <w:r w:rsidRPr="006845D9">
        <w:rPr>
          <w:b/>
          <w:sz w:val="18"/>
          <w:lang w:val="en-GB"/>
        </w:rPr>
        <w:t>President</w:t>
      </w:r>
    </w:p>
    <w:p w:rsidR="00231531" w:rsidRPr="006845D9" w:rsidRDefault="00231531" w:rsidP="00831637">
      <w:pPr>
        <w:jc w:val="center"/>
        <w:rPr>
          <w:sz w:val="18"/>
          <w:lang w:val="en-GB"/>
        </w:rPr>
      </w:pPr>
      <w:r w:rsidRPr="006845D9">
        <w:rPr>
          <w:sz w:val="18"/>
          <w:lang w:val="en-GB"/>
        </w:rPr>
        <w:t xml:space="preserve">Dr Donald </w:t>
      </w:r>
      <w:proofErr w:type="spellStart"/>
      <w:r w:rsidRPr="006845D9">
        <w:rPr>
          <w:sz w:val="18"/>
          <w:lang w:val="en-GB"/>
        </w:rPr>
        <w:t>Nease</w:t>
      </w:r>
      <w:proofErr w:type="spellEnd"/>
      <w:r w:rsidRPr="006845D9">
        <w:rPr>
          <w:sz w:val="18"/>
          <w:lang w:val="en-GB"/>
        </w:rPr>
        <w:t xml:space="preserve"> (USA)</w:t>
      </w:r>
    </w:p>
    <w:p w:rsidR="00231531" w:rsidRPr="006845D9" w:rsidRDefault="00231531" w:rsidP="00831637">
      <w:pPr>
        <w:jc w:val="center"/>
        <w:rPr>
          <w:sz w:val="18"/>
          <w:lang w:val="en-GB"/>
        </w:rPr>
      </w:pPr>
    </w:p>
    <w:p w:rsidR="00231531" w:rsidRPr="006614D8" w:rsidRDefault="00231531" w:rsidP="00831637">
      <w:pPr>
        <w:jc w:val="center"/>
        <w:rPr>
          <w:b/>
          <w:sz w:val="18"/>
          <w:lang w:val="fr-FR"/>
        </w:rPr>
      </w:pPr>
      <w:r w:rsidRPr="006614D8">
        <w:rPr>
          <w:b/>
          <w:sz w:val="18"/>
          <w:lang w:val="fr-FR"/>
        </w:rPr>
        <w:t>Vice Presidents</w:t>
      </w:r>
    </w:p>
    <w:p w:rsidR="00231531" w:rsidRPr="00C76B2C" w:rsidRDefault="00231531" w:rsidP="00831637">
      <w:pPr>
        <w:jc w:val="center"/>
        <w:rPr>
          <w:sz w:val="18"/>
          <w:lang w:val="fr-FR"/>
        </w:rPr>
      </w:pPr>
      <w:r w:rsidRPr="00C76B2C">
        <w:rPr>
          <w:sz w:val="18"/>
          <w:lang w:val="fr-FR"/>
        </w:rPr>
        <w:t>Dr Michèle Parée (</w:t>
      </w:r>
      <w:proofErr w:type="spellStart"/>
      <w:r w:rsidRPr="00C76B2C">
        <w:rPr>
          <w:sz w:val="18"/>
          <w:lang w:val="fr-FR"/>
        </w:rPr>
        <w:t>Belgium</w:t>
      </w:r>
      <w:proofErr w:type="spellEnd"/>
      <w:r w:rsidRPr="00C76B2C">
        <w:rPr>
          <w:sz w:val="18"/>
          <w:lang w:val="fr-FR"/>
        </w:rPr>
        <w:t>)</w:t>
      </w:r>
    </w:p>
    <w:p w:rsidR="00231531" w:rsidRPr="006614D8" w:rsidRDefault="00231531" w:rsidP="00831637">
      <w:pPr>
        <w:jc w:val="center"/>
        <w:rPr>
          <w:sz w:val="18"/>
          <w:lang w:val="en-GB"/>
        </w:rPr>
      </w:pPr>
      <w:r w:rsidRPr="006614D8">
        <w:rPr>
          <w:sz w:val="18"/>
          <w:lang w:val="en-GB"/>
        </w:rPr>
        <w:t>Dr Jorge Brand</w:t>
      </w:r>
      <w:r w:rsidR="00512F4B" w:rsidRPr="006614D8">
        <w:rPr>
          <w:sz w:val="18"/>
          <w:lang w:val="en-GB"/>
        </w:rPr>
        <w:t>ão</w:t>
      </w:r>
    </w:p>
    <w:p w:rsidR="00231531" w:rsidRPr="006845D9" w:rsidRDefault="00231531" w:rsidP="00831637">
      <w:pPr>
        <w:jc w:val="center"/>
        <w:rPr>
          <w:sz w:val="18"/>
          <w:lang w:val="en-GB"/>
        </w:rPr>
      </w:pPr>
      <w:r w:rsidRPr="006845D9">
        <w:rPr>
          <w:sz w:val="18"/>
          <w:lang w:val="en-GB"/>
        </w:rPr>
        <w:t>(Portugal)</w:t>
      </w:r>
    </w:p>
    <w:p w:rsidR="00231531" w:rsidRPr="006845D9" w:rsidRDefault="00231531" w:rsidP="00831637">
      <w:pPr>
        <w:jc w:val="center"/>
        <w:rPr>
          <w:sz w:val="18"/>
          <w:lang w:val="en-GB"/>
        </w:rPr>
      </w:pPr>
    </w:p>
    <w:p w:rsidR="00231531" w:rsidRPr="006845D9" w:rsidRDefault="00231531" w:rsidP="00831637">
      <w:pPr>
        <w:jc w:val="center"/>
        <w:rPr>
          <w:b/>
          <w:sz w:val="18"/>
          <w:lang w:val="en-GB"/>
        </w:rPr>
      </w:pPr>
      <w:r w:rsidRPr="006845D9">
        <w:rPr>
          <w:b/>
          <w:sz w:val="18"/>
          <w:lang w:val="en-GB"/>
        </w:rPr>
        <w:t>Treasurer</w:t>
      </w:r>
    </w:p>
    <w:p w:rsidR="00231531" w:rsidRPr="006845D9" w:rsidRDefault="00231531" w:rsidP="00831637">
      <w:pPr>
        <w:ind w:left="-270" w:firstLine="270"/>
        <w:jc w:val="center"/>
        <w:rPr>
          <w:sz w:val="18"/>
          <w:lang w:val="en-GB"/>
        </w:rPr>
      </w:pPr>
      <w:r w:rsidRPr="006845D9">
        <w:rPr>
          <w:sz w:val="18"/>
          <w:lang w:val="en-GB"/>
        </w:rPr>
        <w:t xml:space="preserve">Dr Mark </w:t>
      </w:r>
      <w:proofErr w:type="spellStart"/>
      <w:r w:rsidRPr="006845D9">
        <w:rPr>
          <w:sz w:val="18"/>
          <w:lang w:val="en-GB"/>
        </w:rPr>
        <w:t>Budow</w:t>
      </w:r>
      <w:proofErr w:type="spellEnd"/>
      <w:r w:rsidRPr="006845D9">
        <w:rPr>
          <w:sz w:val="18"/>
          <w:lang w:val="en-GB"/>
        </w:rPr>
        <w:t xml:space="preserve"> (Israel)</w:t>
      </w:r>
    </w:p>
    <w:p w:rsidR="00231531" w:rsidRPr="006845D9" w:rsidRDefault="00231531" w:rsidP="00831637">
      <w:pPr>
        <w:jc w:val="center"/>
        <w:rPr>
          <w:sz w:val="18"/>
          <w:lang w:val="en-GB"/>
        </w:rPr>
      </w:pPr>
    </w:p>
    <w:p w:rsidR="00231531" w:rsidRPr="006845D9" w:rsidRDefault="00231531" w:rsidP="00831637">
      <w:pPr>
        <w:jc w:val="center"/>
        <w:rPr>
          <w:b/>
          <w:sz w:val="18"/>
          <w:lang w:val="en-GB"/>
        </w:rPr>
      </w:pPr>
      <w:r w:rsidRPr="006845D9">
        <w:rPr>
          <w:b/>
          <w:sz w:val="18"/>
          <w:lang w:val="en-GB"/>
        </w:rPr>
        <w:t>General Secretary</w:t>
      </w:r>
    </w:p>
    <w:p w:rsidR="00231531" w:rsidRPr="006845D9" w:rsidRDefault="00231531" w:rsidP="00831637">
      <w:pPr>
        <w:jc w:val="center"/>
        <w:rPr>
          <w:sz w:val="18"/>
          <w:lang w:val="en-GB"/>
        </w:rPr>
      </w:pPr>
      <w:r w:rsidRPr="006845D9">
        <w:rPr>
          <w:sz w:val="18"/>
          <w:lang w:val="en-GB"/>
        </w:rPr>
        <w:t xml:space="preserve">Dr Paul </w:t>
      </w:r>
      <w:proofErr w:type="spellStart"/>
      <w:r w:rsidRPr="006845D9">
        <w:rPr>
          <w:sz w:val="18"/>
          <w:lang w:val="en-GB"/>
        </w:rPr>
        <w:t>Sackin</w:t>
      </w:r>
      <w:proofErr w:type="spellEnd"/>
      <w:r w:rsidRPr="006845D9">
        <w:rPr>
          <w:sz w:val="18"/>
          <w:lang w:val="en-GB"/>
        </w:rPr>
        <w:t xml:space="preserve"> (UK)</w:t>
      </w:r>
    </w:p>
    <w:p w:rsidR="00954C97" w:rsidRPr="006845D9" w:rsidRDefault="000D5265" w:rsidP="00831637">
      <w:pPr>
        <w:jc w:val="center"/>
        <w:rPr>
          <w:rStyle w:val="Hyperlink"/>
          <w:sz w:val="18"/>
          <w:lang w:val="en-GB"/>
        </w:rPr>
      </w:pPr>
      <w:hyperlink r:id="rId9" w:history="1">
        <w:r w:rsidR="006F704A" w:rsidRPr="006845D9">
          <w:rPr>
            <w:rStyle w:val="Hyperlink"/>
            <w:sz w:val="18"/>
            <w:lang w:val="en-GB"/>
          </w:rPr>
          <w:t>paulsackin@waitrose.com</w:t>
        </w:r>
      </w:hyperlink>
    </w:p>
    <w:p w:rsidR="00552EB0" w:rsidRPr="006845D9" w:rsidRDefault="00552EB0" w:rsidP="00831637">
      <w:pPr>
        <w:jc w:val="center"/>
        <w:rPr>
          <w:rStyle w:val="Hyperlink"/>
          <w:sz w:val="18"/>
          <w:lang w:val="en-GB"/>
        </w:rPr>
      </w:pPr>
    </w:p>
    <w:p w:rsidR="00552EB0" w:rsidRPr="006845D9" w:rsidRDefault="00552EB0" w:rsidP="00831637">
      <w:pPr>
        <w:jc w:val="center"/>
        <w:rPr>
          <w:rStyle w:val="Hyperlink"/>
          <w:sz w:val="18"/>
          <w:lang w:val="en-GB"/>
        </w:rPr>
      </w:pPr>
      <w:r w:rsidRPr="006845D9">
        <w:rPr>
          <w:rStyle w:val="Hyperlink"/>
          <w:sz w:val="18"/>
          <w:lang w:val="en-GB"/>
        </w:rPr>
        <w:t>balintinternational.com</w:t>
      </w:r>
    </w:p>
    <w:p w:rsidR="004E5B1C" w:rsidRPr="006845D9" w:rsidRDefault="004E5B1C" w:rsidP="00831637">
      <w:pPr>
        <w:jc w:val="center"/>
        <w:rPr>
          <w:rStyle w:val="Hyperlink"/>
          <w:sz w:val="18"/>
          <w:lang w:val="en-GB"/>
        </w:rPr>
      </w:pPr>
    </w:p>
    <w:p w:rsidR="004E5B1C" w:rsidRPr="006845D9" w:rsidRDefault="004E5B1C" w:rsidP="00831637">
      <w:pPr>
        <w:jc w:val="center"/>
        <w:rPr>
          <w:rStyle w:val="Hyperlink"/>
          <w:sz w:val="18"/>
          <w:lang w:val="en-GB"/>
        </w:rPr>
      </w:pPr>
    </w:p>
    <w:p w:rsidR="004E5B1C" w:rsidRPr="006845D9" w:rsidRDefault="007D2F98" w:rsidP="004E5B1C">
      <w:pPr>
        <w:jc w:val="center"/>
        <w:rPr>
          <w:b/>
          <w:sz w:val="28"/>
          <w:szCs w:val="28"/>
          <w:lang w:val="en-GB"/>
        </w:rPr>
      </w:pPr>
      <w:r w:rsidRPr="006845D9">
        <w:rPr>
          <w:b/>
          <w:sz w:val="28"/>
          <w:szCs w:val="28"/>
          <w:lang w:val="en-GB"/>
        </w:rPr>
        <w:t xml:space="preserve">MINUTES OF THE </w:t>
      </w:r>
      <w:r w:rsidR="00633970" w:rsidRPr="006845D9">
        <w:rPr>
          <w:b/>
          <w:sz w:val="28"/>
          <w:szCs w:val="28"/>
          <w:lang w:val="en-GB"/>
        </w:rPr>
        <w:t>IBF COUNCIL HELD AT</w:t>
      </w:r>
      <w:r w:rsidR="00000619">
        <w:rPr>
          <w:b/>
          <w:sz w:val="28"/>
          <w:szCs w:val="28"/>
          <w:lang w:val="en-GB"/>
        </w:rPr>
        <w:t xml:space="preserve"> THE P</w:t>
      </w:r>
      <w:r w:rsidR="001E61C7">
        <w:rPr>
          <w:b/>
          <w:sz w:val="28"/>
          <w:szCs w:val="28"/>
          <w:lang w:val="en-GB"/>
        </w:rPr>
        <w:t>ANORAMA MEDICAL CENTRE, BUDAPEST</w:t>
      </w:r>
      <w:r w:rsidR="00000619">
        <w:rPr>
          <w:b/>
          <w:sz w:val="28"/>
          <w:szCs w:val="28"/>
          <w:lang w:val="en-GB"/>
        </w:rPr>
        <w:t>,</w:t>
      </w:r>
      <w:r w:rsidR="00895A21">
        <w:rPr>
          <w:b/>
          <w:sz w:val="28"/>
          <w:szCs w:val="28"/>
          <w:lang w:val="en-GB"/>
        </w:rPr>
        <w:t xml:space="preserve"> ON SATURDAY </w:t>
      </w:r>
      <w:r w:rsidR="00000619">
        <w:rPr>
          <w:b/>
          <w:sz w:val="28"/>
          <w:szCs w:val="28"/>
          <w:lang w:val="en-GB"/>
        </w:rPr>
        <w:t>1</w:t>
      </w:r>
      <w:r w:rsidR="00000619" w:rsidRPr="00000619">
        <w:rPr>
          <w:b/>
          <w:sz w:val="28"/>
          <w:szCs w:val="28"/>
          <w:vertAlign w:val="superscript"/>
          <w:lang w:val="en-GB"/>
        </w:rPr>
        <w:t>ST</w:t>
      </w:r>
      <w:r w:rsidR="00000619">
        <w:rPr>
          <w:b/>
          <w:sz w:val="28"/>
          <w:szCs w:val="28"/>
          <w:lang w:val="en-GB"/>
        </w:rPr>
        <w:t xml:space="preserve"> JUNE 2019 AT 13.30</w:t>
      </w:r>
    </w:p>
    <w:p w:rsidR="00D36F0C" w:rsidRPr="006845D9" w:rsidRDefault="00D36F0C" w:rsidP="004E5B1C">
      <w:pPr>
        <w:jc w:val="center"/>
        <w:rPr>
          <w:b/>
          <w:sz w:val="28"/>
          <w:szCs w:val="28"/>
          <w:lang w:val="en-GB"/>
        </w:rPr>
      </w:pPr>
    </w:p>
    <w:p w:rsidR="004E5B1C" w:rsidRPr="006614D8" w:rsidRDefault="00AE5A5A" w:rsidP="004E5B1C">
      <w:pPr>
        <w:jc w:val="center"/>
        <w:rPr>
          <w:b/>
          <w:sz w:val="28"/>
          <w:szCs w:val="28"/>
          <w:lang w:val="en-GB"/>
        </w:rPr>
      </w:pPr>
      <w:r w:rsidRPr="006845D9">
        <w:rPr>
          <w:b/>
          <w:sz w:val="28"/>
          <w:szCs w:val="28"/>
          <w:lang w:val="en-GB"/>
        </w:rPr>
        <w:t xml:space="preserve"> </w:t>
      </w:r>
      <w:r w:rsidRPr="006614D8">
        <w:rPr>
          <w:b/>
          <w:sz w:val="28"/>
          <w:szCs w:val="28"/>
          <w:lang w:val="en-GB"/>
        </w:rPr>
        <w:t>PRESENT</w:t>
      </w:r>
    </w:p>
    <w:p w:rsidR="00AE5A5A" w:rsidRPr="006614D8" w:rsidRDefault="00AE5A5A" w:rsidP="004E5B1C">
      <w:pPr>
        <w:jc w:val="center"/>
        <w:rPr>
          <w:b/>
          <w:sz w:val="28"/>
          <w:szCs w:val="28"/>
          <w:lang w:val="en-GB"/>
        </w:rPr>
      </w:pPr>
    </w:p>
    <w:p w:rsidR="00222C95" w:rsidRPr="006614D8" w:rsidRDefault="00222C95" w:rsidP="00222C95">
      <w:pPr>
        <w:rPr>
          <w:rFonts w:ascii="Cambria" w:hAnsi="Cambria"/>
          <w:b/>
          <w:lang w:val="en-GB"/>
        </w:rPr>
        <w:sectPr w:rsidR="00222C95" w:rsidRPr="006614D8" w:rsidSect="004E5B1C">
          <w:headerReference w:type="default" r:id="rId10"/>
          <w:pgSz w:w="11900" w:h="16820"/>
          <w:pgMar w:top="1440" w:right="650" w:bottom="764" w:left="720" w:header="720" w:footer="720" w:gutter="0"/>
          <w:cols w:space="144"/>
          <w:docGrid w:linePitch="360"/>
        </w:sectPr>
      </w:pPr>
    </w:p>
    <w:p w:rsidR="00222C95" w:rsidRPr="006614D8" w:rsidRDefault="00222C95" w:rsidP="00222C95">
      <w:pPr>
        <w:rPr>
          <w:rFonts w:ascii="Cambria" w:hAnsi="Cambria"/>
          <w:b/>
          <w:lang w:val="en-GB"/>
        </w:rPr>
      </w:pPr>
      <w:r w:rsidRPr="006614D8">
        <w:rPr>
          <w:rFonts w:ascii="Cambria" w:hAnsi="Cambria"/>
          <w:b/>
          <w:lang w:val="en-GB"/>
        </w:rPr>
        <w:lastRenderedPageBreak/>
        <w:t>BELGIUM</w:t>
      </w:r>
    </w:p>
    <w:p w:rsidR="00222C95" w:rsidRPr="006614D8" w:rsidRDefault="00000619" w:rsidP="00222C95">
      <w:pPr>
        <w:rPr>
          <w:rFonts w:ascii="Cambria" w:hAnsi="Cambria"/>
          <w:lang w:val="en-GB"/>
        </w:rPr>
      </w:pPr>
      <w:r w:rsidRPr="006614D8">
        <w:rPr>
          <w:rFonts w:ascii="Cambria" w:hAnsi="Cambria"/>
          <w:lang w:val="en-GB"/>
        </w:rPr>
        <w:t>Luc Decleire</w:t>
      </w:r>
    </w:p>
    <w:p w:rsidR="002B2E5B" w:rsidRPr="006614D8" w:rsidRDefault="002B2E5B" w:rsidP="00222C95">
      <w:pPr>
        <w:rPr>
          <w:rFonts w:ascii="Cambria" w:hAnsi="Cambria"/>
          <w:lang w:val="en-GB"/>
        </w:rPr>
      </w:pPr>
      <w:r w:rsidRPr="006614D8">
        <w:rPr>
          <w:rFonts w:ascii="Cambria" w:hAnsi="Cambria"/>
          <w:lang w:val="en-GB"/>
        </w:rPr>
        <w:t xml:space="preserve">Christian </w:t>
      </w:r>
      <w:proofErr w:type="spellStart"/>
      <w:r w:rsidRPr="006614D8">
        <w:rPr>
          <w:rFonts w:ascii="Cambria" w:hAnsi="Cambria"/>
          <w:lang w:val="en-GB"/>
        </w:rPr>
        <w:t>Linclau</w:t>
      </w:r>
      <w:proofErr w:type="spellEnd"/>
    </w:p>
    <w:p w:rsidR="00222C95" w:rsidRPr="001E61C7" w:rsidRDefault="00222C95" w:rsidP="00222C95">
      <w:pPr>
        <w:rPr>
          <w:rFonts w:ascii="Cambria" w:hAnsi="Cambria"/>
          <w:lang w:val="en-GB"/>
          <w:rPrChange w:id="0" w:author="Paul" w:date="2019-06-15T21:19:00Z">
            <w:rPr>
              <w:rFonts w:ascii="Cambria" w:hAnsi="Cambria"/>
              <w:lang w:val="fr-FR"/>
            </w:rPr>
          </w:rPrChange>
        </w:rPr>
      </w:pPr>
      <w:r w:rsidRPr="001E61C7">
        <w:rPr>
          <w:rFonts w:ascii="Cambria" w:hAnsi="Cambria"/>
          <w:lang w:val="en-GB"/>
          <w:rPrChange w:id="1" w:author="Paul" w:date="2019-06-15T21:19:00Z">
            <w:rPr>
              <w:rFonts w:ascii="Cambria" w:hAnsi="Cambria"/>
              <w:lang w:val="fr-FR"/>
            </w:rPr>
          </w:rPrChange>
        </w:rPr>
        <w:t>Michele Paree</w:t>
      </w:r>
    </w:p>
    <w:p w:rsidR="00842458" w:rsidRPr="001E61C7" w:rsidRDefault="00842458" w:rsidP="00222C95">
      <w:pPr>
        <w:rPr>
          <w:rFonts w:ascii="Cambria" w:hAnsi="Cambria"/>
          <w:lang w:val="en-GB"/>
          <w:rPrChange w:id="2" w:author="Paul" w:date="2019-06-15T21:19:00Z">
            <w:rPr>
              <w:rFonts w:ascii="Cambria" w:hAnsi="Cambria"/>
              <w:lang w:val="fr-FR"/>
            </w:rPr>
          </w:rPrChange>
        </w:rPr>
      </w:pPr>
    </w:p>
    <w:p w:rsidR="00842458" w:rsidRPr="001E61C7" w:rsidRDefault="00842458" w:rsidP="00222C95">
      <w:pPr>
        <w:rPr>
          <w:rFonts w:ascii="Cambria" w:hAnsi="Cambria"/>
          <w:b/>
          <w:lang w:val="en-GB"/>
          <w:rPrChange w:id="3" w:author="Paul" w:date="2019-06-15T21:19:00Z">
            <w:rPr>
              <w:rFonts w:ascii="Cambria" w:hAnsi="Cambria"/>
              <w:b/>
              <w:lang w:val="fr-FR"/>
            </w:rPr>
          </w:rPrChange>
        </w:rPr>
      </w:pPr>
      <w:r w:rsidRPr="001E61C7">
        <w:rPr>
          <w:rFonts w:ascii="Cambria" w:hAnsi="Cambria"/>
          <w:b/>
          <w:lang w:val="en-GB"/>
          <w:rPrChange w:id="4" w:author="Paul" w:date="2019-06-15T21:19:00Z">
            <w:rPr>
              <w:rFonts w:ascii="Cambria" w:hAnsi="Cambria"/>
              <w:b/>
              <w:lang w:val="fr-FR"/>
            </w:rPr>
          </w:rPrChange>
        </w:rPr>
        <w:t>BULGARIA</w:t>
      </w:r>
    </w:p>
    <w:p w:rsidR="00842458" w:rsidRPr="001E61C7" w:rsidRDefault="00842458" w:rsidP="00222C95">
      <w:pPr>
        <w:rPr>
          <w:rFonts w:ascii="Cambria" w:hAnsi="Cambria"/>
          <w:lang w:val="en-GB"/>
          <w:rPrChange w:id="5" w:author="Paul" w:date="2019-06-15T21:19:00Z">
            <w:rPr>
              <w:rFonts w:ascii="Cambria" w:hAnsi="Cambria"/>
              <w:lang w:val="fr-FR"/>
            </w:rPr>
          </w:rPrChange>
        </w:rPr>
      </w:pPr>
      <w:proofErr w:type="spellStart"/>
      <w:r w:rsidRPr="001E61C7">
        <w:rPr>
          <w:rFonts w:ascii="Cambria" w:hAnsi="Cambria"/>
          <w:lang w:val="en-GB"/>
          <w:rPrChange w:id="6" w:author="Paul" w:date="2019-06-15T21:19:00Z">
            <w:rPr>
              <w:rFonts w:ascii="Cambria" w:hAnsi="Cambria"/>
              <w:lang w:val="fr-FR"/>
            </w:rPr>
          </w:rPrChange>
        </w:rPr>
        <w:t>Vesselka</w:t>
      </w:r>
      <w:proofErr w:type="spellEnd"/>
      <w:r w:rsidRPr="001E61C7">
        <w:rPr>
          <w:rFonts w:ascii="Cambria" w:hAnsi="Cambria"/>
          <w:lang w:val="en-GB"/>
          <w:rPrChange w:id="7" w:author="Paul" w:date="2019-06-15T21:19:00Z">
            <w:rPr>
              <w:rFonts w:ascii="Cambria" w:hAnsi="Cambria"/>
              <w:lang w:val="fr-FR"/>
            </w:rPr>
          </w:rPrChange>
        </w:rPr>
        <w:t xml:space="preserve"> </w:t>
      </w:r>
      <w:proofErr w:type="spellStart"/>
      <w:r w:rsidRPr="001E61C7">
        <w:rPr>
          <w:rFonts w:ascii="Cambria" w:hAnsi="Cambria"/>
          <w:lang w:val="en-GB"/>
          <w:rPrChange w:id="8" w:author="Paul" w:date="2019-06-15T21:19:00Z">
            <w:rPr>
              <w:rFonts w:ascii="Cambria" w:hAnsi="Cambria"/>
              <w:lang w:val="fr-FR"/>
            </w:rPr>
          </w:rPrChange>
        </w:rPr>
        <w:t>Christova</w:t>
      </w:r>
      <w:proofErr w:type="spellEnd"/>
    </w:p>
    <w:p w:rsidR="00842458" w:rsidRPr="001E61C7" w:rsidRDefault="00842458" w:rsidP="00222C95">
      <w:pPr>
        <w:rPr>
          <w:rFonts w:ascii="Cambria" w:hAnsi="Cambria"/>
          <w:lang w:val="en-GB"/>
          <w:rPrChange w:id="9" w:author="Paul" w:date="2019-06-15T21:19:00Z">
            <w:rPr>
              <w:rFonts w:ascii="Cambria" w:hAnsi="Cambria"/>
              <w:lang w:val="fr-FR"/>
            </w:rPr>
          </w:rPrChange>
        </w:rPr>
      </w:pPr>
      <w:proofErr w:type="spellStart"/>
      <w:r w:rsidRPr="001E61C7">
        <w:rPr>
          <w:rFonts w:ascii="Cambria" w:hAnsi="Cambria"/>
          <w:lang w:val="en-GB"/>
          <w:rPrChange w:id="10" w:author="Paul" w:date="2019-06-15T21:19:00Z">
            <w:rPr>
              <w:rFonts w:ascii="Cambria" w:hAnsi="Cambria"/>
              <w:lang w:val="fr-FR"/>
            </w:rPr>
          </w:rPrChange>
        </w:rPr>
        <w:t>Gergana</w:t>
      </w:r>
      <w:proofErr w:type="spellEnd"/>
      <w:r w:rsidRPr="001E61C7">
        <w:rPr>
          <w:rFonts w:ascii="Cambria" w:hAnsi="Cambria"/>
          <w:lang w:val="en-GB"/>
          <w:rPrChange w:id="11" w:author="Paul" w:date="2019-06-15T21:19:00Z">
            <w:rPr>
              <w:rFonts w:ascii="Cambria" w:hAnsi="Cambria"/>
              <w:lang w:val="fr-FR"/>
            </w:rPr>
          </w:rPrChange>
        </w:rPr>
        <w:t xml:space="preserve"> </w:t>
      </w:r>
      <w:proofErr w:type="spellStart"/>
      <w:r w:rsidRPr="001E61C7">
        <w:rPr>
          <w:rFonts w:ascii="Cambria" w:hAnsi="Cambria"/>
          <w:lang w:val="en-GB"/>
          <w:rPrChange w:id="12" w:author="Paul" w:date="2019-06-15T21:19:00Z">
            <w:rPr>
              <w:rFonts w:ascii="Cambria" w:hAnsi="Cambria"/>
              <w:lang w:val="fr-FR"/>
            </w:rPr>
          </w:rPrChange>
        </w:rPr>
        <w:t>Foreva</w:t>
      </w:r>
      <w:proofErr w:type="spellEnd"/>
    </w:p>
    <w:p w:rsidR="00222C95" w:rsidRPr="001E61C7" w:rsidRDefault="00222C95" w:rsidP="00222C95">
      <w:pPr>
        <w:rPr>
          <w:rFonts w:ascii="Cambria" w:hAnsi="Cambria"/>
          <w:lang w:val="en-GB"/>
          <w:rPrChange w:id="13" w:author="Paul" w:date="2019-06-15T21:19:00Z">
            <w:rPr>
              <w:rFonts w:ascii="Cambria" w:hAnsi="Cambria"/>
              <w:lang w:val="fr-FR"/>
            </w:rPr>
          </w:rPrChange>
        </w:rPr>
      </w:pPr>
    </w:p>
    <w:p w:rsidR="00813761" w:rsidRPr="001E61C7" w:rsidRDefault="00813761" w:rsidP="00222C95">
      <w:pPr>
        <w:rPr>
          <w:rFonts w:ascii="Cambria" w:hAnsi="Cambria"/>
          <w:b/>
          <w:lang w:val="en-GB"/>
          <w:rPrChange w:id="14" w:author="Paul" w:date="2019-06-15T21:19:00Z">
            <w:rPr>
              <w:rFonts w:ascii="Cambria" w:hAnsi="Cambria"/>
              <w:b/>
              <w:lang w:val="fr-FR"/>
            </w:rPr>
          </w:rPrChange>
        </w:rPr>
      </w:pPr>
      <w:r w:rsidRPr="001E61C7">
        <w:rPr>
          <w:rFonts w:ascii="Cambria" w:hAnsi="Cambria"/>
          <w:b/>
          <w:lang w:val="en-GB"/>
          <w:rPrChange w:id="15" w:author="Paul" w:date="2019-06-15T21:19:00Z">
            <w:rPr>
              <w:rFonts w:ascii="Cambria" w:hAnsi="Cambria"/>
              <w:b/>
              <w:lang w:val="fr-FR"/>
            </w:rPr>
          </w:rPrChange>
        </w:rPr>
        <w:t>FINLAND</w:t>
      </w:r>
    </w:p>
    <w:p w:rsidR="00813761" w:rsidRPr="001E61C7" w:rsidRDefault="00813761" w:rsidP="00222C95">
      <w:pPr>
        <w:rPr>
          <w:rFonts w:ascii="Cambria" w:hAnsi="Cambria"/>
          <w:lang w:val="en-GB"/>
          <w:rPrChange w:id="16" w:author="Paul" w:date="2019-06-15T21:19:00Z">
            <w:rPr>
              <w:rFonts w:ascii="Cambria" w:hAnsi="Cambria"/>
              <w:lang w:val="fr-FR"/>
            </w:rPr>
          </w:rPrChange>
        </w:rPr>
      </w:pPr>
      <w:r w:rsidRPr="001E61C7">
        <w:rPr>
          <w:rFonts w:ascii="Cambria" w:hAnsi="Cambria"/>
          <w:lang w:val="en-GB"/>
          <w:rPrChange w:id="17" w:author="Paul" w:date="2019-06-15T21:19:00Z">
            <w:rPr>
              <w:rFonts w:ascii="Cambria" w:hAnsi="Cambria"/>
              <w:lang w:val="fr-FR"/>
            </w:rPr>
          </w:rPrChange>
        </w:rPr>
        <w:t xml:space="preserve">Martina </w:t>
      </w:r>
      <w:proofErr w:type="spellStart"/>
      <w:r w:rsidRPr="001E61C7">
        <w:rPr>
          <w:rFonts w:ascii="Cambria" w:hAnsi="Cambria"/>
          <w:lang w:val="en-GB"/>
          <w:rPrChange w:id="18" w:author="Paul" w:date="2019-06-15T21:19:00Z">
            <w:rPr>
              <w:rFonts w:ascii="Cambria" w:hAnsi="Cambria"/>
              <w:lang w:val="fr-FR"/>
            </w:rPr>
          </w:rPrChange>
        </w:rPr>
        <w:t>Torppa</w:t>
      </w:r>
      <w:proofErr w:type="spellEnd"/>
    </w:p>
    <w:p w:rsidR="00813761" w:rsidRPr="001E61C7" w:rsidRDefault="00813761" w:rsidP="00222C95">
      <w:pPr>
        <w:rPr>
          <w:rFonts w:ascii="Cambria" w:hAnsi="Cambria"/>
          <w:lang w:val="en-GB"/>
          <w:rPrChange w:id="19" w:author="Paul" w:date="2019-06-15T21:19:00Z">
            <w:rPr>
              <w:rFonts w:ascii="Cambria" w:hAnsi="Cambria"/>
              <w:lang w:val="fr-FR"/>
            </w:rPr>
          </w:rPrChange>
        </w:rPr>
      </w:pPr>
    </w:p>
    <w:p w:rsidR="00222C95" w:rsidRPr="001E61C7" w:rsidRDefault="00222C95" w:rsidP="00222C95">
      <w:pPr>
        <w:rPr>
          <w:rFonts w:ascii="Cambria" w:hAnsi="Cambria"/>
          <w:b/>
          <w:lang w:val="en-GB"/>
          <w:rPrChange w:id="20" w:author="Paul" w:date="2019-06-15T21:19:00Z">
            <w:rPr>
              <w:rFonts w:ascii="Cambria" w:hAnsi="Cambria"/>
              <w:b/>
              <w:lang w:val="fr-FR"/>
            </w:rPr>
          </w:rPrChange>
        </w:rPr>
      </w:pPr>
      <w:r w:rsidRPr="001E61C7">
        <w:rPr>
          <w:rFonts w:ascii="Cambria" w:hAnsi="Cambria"/>
          <w:b/>
          <w:lang w:val="en-GB"/>
          <w:rPrChange w:id="21" w:author="Paul" w:date="2019-06-15T21:19:00Z">
            <w:rPr>
              <w:rFonts w:ascii="Cambria" w:hAnsi="Cambria"/>
              <w:b/>
              <w:lang w:val="fr-FR"/>
            </w:rPr>
          </w:rPrChange>
        </w:rPr>
        <w:t>FRANCE</w:t>
      </w:r>
    </w:p>
    <w:p w:rsidR="00000619" w:rsidRPr="001E61C7" w:rsidRDefault="00000619" w:rsidP="00222C95">
      <w:pPr>
        <w:rPr>
          <w:rFonts w:ascii="Cambria" w:hAnsi="Cambria"/>
          <w:lang w:val="en-GB"/>
          <w:rPrChange w:id="22" w:author="Paul" w:date="2019-06-15T21:19:00Z">
            <w:rPr>
              <w:rFonts w:ascii="Cambria" w:hAnsi="Cambria"/>
              <w:lang w:val="fr-FR"/>
            </w:rPr>
          </w:rPrChange>
        </w:rPr>
      </w:pPr>
      <w:r w:rsidRPr="001E61C7">
        <w:rPr>
          <w:rFonts w:ascii="Cambria" w:hAnsi="Cambria"/>
          <w:lang w:val="en-GB"/>
          <w:rPrChange w:id="23" w:author="Paul" w:date="2019-06-15T21:19:00Z">
            <w:rPr>
              <w:rFonts w:ascii="Cambria" w:hAnsi="Cambria"/>
              <w:lang w:val="fr-FR"/>
            </w:rPr>
          </w:rPrChange>
        </w:rPr>
        <w:t xml:space="preserve">Caroline </w:t>
      </w:r>
      <w:proofErr w:type="spellStart"/>
      <w:r w:rsidRPr="001E61C7">
        <w:rPr>
          <w:rFonts w:ascii="Cambria" w:hAnsi="Cambria"/>
          <w:lang w:val="en-GB"/>
          <w:rPrChange w:id="24" w:author="Paul" w:date="2019-06-15T21:19:00Z">
            <w:rPr>
              <w:rFonts w:ascii="Cambria" w:hAnsi="Cambria"/>
              <w:lang w:val="fr-FR"/>
            </w:rPr>
          </w:rPrChange>
        </w:rPr>
        <w:t>Dauchez</w:t>
      </w:r>
      <w:proofErr w:type="spellEnd"/>
    </w:p>
    <w:p w:rsidR="00222C95" w:rsidRPr="001E61C7" w:rsidRDefault="00222C95" w:rsidP="00222C95">
      <w:pPr>
        <w:rPr>
          <w:rFonts w:ascii="Cambria" w:hAnsi="Cambria"/>
          <w:lang w:val="en-GB"/>
          <w:rPrChange w:id="25" w:author="Paul" w:date="2019-06-15T21:19:00Z">
            <w:rPr>
              <w:rFonts w:ascii="Cambria" w:hAnsi="Cambria"/>
              <w:lang w:val="fr-FR"/>
            </w:rPr>
          </w:rPrChange>
        </w:rPr>
      </w:pPr>
      <w:r w:rsidRPr="001E61C7">
        <w:rPr>
          <w:rFonts w:ascii="Cambria" w:hAnsi="Cambria"/>
          <w:lang w:val="en-GB"/>
          <w:rPrChange w:id="26" w:author="Paul" w:date="2019-06-15T21:19:00Z">
            <w:rPr>
              <w:rFonts w:ascii="Cambria" w:hAnsi="Cambria"/>
              <w:lang w:val="fr-FR"/>
            </w:rPr>
          </w:rPrChange>
        </w:rPr>
        <w:t xml:space="preserve">Jean-Daniel </w:t>
      </w:r>
      <w:proofErr w:type="spellStart"/>
      <w:r w:rsidRPr="001E61C7">
        <w:rPr>
          <w:rFonts w:ascii="Cambria" w:hAnsi="Cambria"/>
          <w:lang w:val="en-GB"/>
          <w:rPrChange w:id="27" w:author="Paul" w:date="2019-06-15T21:19:00Z">
            <w:rPr>
              <w:rFonts w:ascii="Cambria" w:hAnsi="Cambria"/>
              <w:lang w:val="fr-FR"/>
            </w:rPr>
          </w:rPrChange>
        </w:rPr>
        <w:t>Gradeler</w:t>
      </w:r>
      <w:proofErr w:type="spellEnd"/>
    </w:p>
    <w:p w:rsidR="00222C95" w:rsidRPr="001E61C7" w:rsidRDefault="00222C95" w:rsidP="00222C95">
      <w:pPr>
        <w:rPr>
          <w:rFonts w:ascii="Cambria" w:hAnsi="Cambria"/>
          <w:lang w:val="en-GB"/>
          <w:rPrChange w:id="28" w:author="Paul" w:date="2019-06-15T21:19:00Z">
            <w:rPr>
              <w:rFonts w:ascii="Cambria" w:hAnsi="Cambria"/>
              <w:lang w:val="fr-FR"/>
            </w:rPr>
          </w:rPrChange>
        </w:rPr>
      </w:pPr>
      <w:r w:rsidRPr="001E61C7">
        <w:rPr>
          <w:rFonts w:ascii="Cambria" w:hAnsi="Cambria"/>
          <w:lang w:val="en-GB"/>
          <w:rPrChange w:id="29" w:author="Paul" w:date="2019-06-15T21:19:00Z">
            <w:rPr>
              <w:rFonts w:ascii="Cambria" w:hAnsi="Cambria"/>
              <w:lang w:val="fr-FR"/>
            </w:rPr>
          </w:rPrChange>
        </w:rPr>
        <w:t xml:space="preserve">Isabelle </w:t>
      </w:r>
      <w:proofErr w:type="spellStart"/>
      <w:r w:rsidRPr="001E61C7">
        <w:rPr>
          <w:rFonts w:ascii="Cambria" w:hAnsi="Cambria"/>
          <w:lang w:val="en-GB"/>
          <w:rPrChange w:id="30" w:author="Paul" w:date="2019-06-15T21:19:00Z">
            <w:rPr>
              <w:rFonts w:ascii="Cambria" w:hAnsi="Cambria"/>
              <w:lang w:val="fr-FR"/>
            </w:rPr>
          </w:rPrChange>
        </w:rPr>
        <w:t>Martinot</w:t>
      </w:r>
      <w:proofErr w:type="spellEnd"/>
      <w:r w:rsidRPr="001E61C7">
        <w:rPr>
          <w:rFonts w:ascii="Cambria" w:hAnsi="Cambria"/>
          <w:lang w:val="en-GB"/>
          <w:rPrChange w:id="31" w:author="Paul" w:date="2019-06-15T21:19:00Z">
            <w:rPr>
              <w:rFonts w:ascii="Cambria" w:hAnsi="Cambria"/>
              <w:lang w:val="fr-FR"/>
            </w:rPr>
          </w:rPrChange>
        </w:rPr>
        <w:t xml:space="preserve"> </w:t>
      </w:r>
      <w:proofErr w:type="spellStart"/>
      <w:r w:rsidRPr="001E61C7">
        <w:rPr>
          <w:rFonts w:ascii="Cambria" w:hAnsi="Cambria"/>
          <w:lang w:val="en-GB"/>
          <w:rPrChange w:id="32" w:author="Paul" w:date="2019-06-15T21:19:00Z">
            <w:rPr>
              <w:rFonts w:ascii="Cambria" w:hAnsi="Cambria"/>
              <w:lang w:val="fr-FR"/>
            </w:rPr>
          </w:rPrChange>
        </w:rPr>
        <w:t>Nouet</w:t>
      </w:r>
      <w:proofErr w:type="spellEnd"/>
    </w:p>
    <w:p w:rsidR="00222C95" w:rsidRPr="001E61C7" w:rsidRDefault="00813761" w:rsidP="00222C95">
      <w:pPr>
        <w:rPr>
          <w:rFonts w:ascii="Cambria" w:hAnsi="Cambria"/>
          <w:lang w:val="en-GB"/>
          <w:rPrChange w:id="33" w:author="Paul" w:date="2019-06-15T21:19:00Z">
            <w:rPr>
              <w:rFonts w:ascii="Cambria" w:hAnsi="Cambria"/>
              <w:lang w:val="fr-FR"/>
            </w:rPr>
          </w:rPrChange>
        </w:rPr>
      </w:pPr>
      <w:r w:rsidRPr="001E61C7">
        <w:rPr>
          <w:rFonts w:ascii="Cambria" w:hAnsi="Cambria"/>
          <w:lang w:val="en-GB"/>
          <w:rPrChange w:id="34" w:author="Paul" w:date="2019-06-15T21:19:00Z">
            <w:rPr>
              <w:rFonts w:ascii="Cambria" w:hAnsi="Cambria"/>
              <w:lang w:val="fr-FR"/>
            </w:rPr>
          </w:rPrChange>
        </w:rPr>
        <w:t xml:space="preserve">Alice </w:t>
      </w:r>
      <w:proofErr w:type="spellStart"/>
      <w:r w:rsidRPr="001E61C7">
        <w:rPr>
          <w:rFonts w:ascii="Cambria" w:hAnsi="Cambria"/>
          <w:lang w:val="en-GB"/>
          <w:rPrChange w:id="35" w:author="Paul" w:date="2019-06-15T21:19:00Z">
            <w:rPr>
              <w:rFonts w:ascii="Cambria" w:hAnsi="Cambria"/>
              <w:lang w:val="fr-FR"/>
            </w:rPr>
          </w:rPrChange>
        </w:rPr>
        <w:t>Polomeni</w:t>
      </w:r>
      <w:proofErr w:type="spellEnd"/>
    </w:p>
    <w:p w:rsidR="00910224" w:rsidRPr="001E61C7" w:rsidRDefault="00910224" w:rsidP="00222C95">
      <w:pPr>
        <w:rPr>
          <w:rFonts w:ascii="Cambria" w:hAnsi="Cambria"/>
          <w:lang w:val="en-GB"/>
          <w:rPrChange w:id="36" w:author="Paul" w:date="2019-06-15T21:19:00Z">
            <w:rPr>
              <w:rFonts w:ascii="Cambria" w:hAnsi="Cambria"/>
              <w:lang w:val="fr-FR"/>
            </w:rPr>
          </w:rPrChange>
        </w:rPr>
      </w:pPr>
    </w:p>
    <w:p w:rsidR="00222C95" w:rsidRPr="006845D9" w:rsidRDefault="00222C95" w:rsidP="00222C95">
      <w:pPr>
        <w:rPr>
          <w:rFonts w:ascii="Cambria" w:hAnsi="Cambria"/>
          <w:b/>
          <w:lang w:val="en-GB"/>
        </w:rPr>
      </w:pPr>
      <w:r w:rsidRPr="006845D9">
        <w:rPr>
          <w:rFonts w:ascii="Cambria" w:hAnsi="Cambria"/>
          <w:b/>
          <w:lang w:val="en-GB"/>
        </w:rPr>
        <w:t>GERMANY</w:t>
      </w:r>
    </w:p>
    <w:p w:rsidR="00B7000B" w:rsidRPr="006845D9" w:rsidRDefault="00B7000B" w:rsidP="00222C95">
      <w:pPr>
        <w:rPr>
          <w:rFonts w:ascii="Cambria" w:hAnsi="Cambria"/>
          <w:lang w:val="en-GB"/>
        </w:rPr>
      </w:pPr>
      <w:r w:rsidRPr="006845D9">
        <w:rPr>
          <w:rFonts w:ascii="Cambria" w:hAnsi="Cambria"/>
          <w:lang w:val="en-GB"/>
        </w:rPr>
        <w:t>Guido Flatten</w:t>
      </w:r>
    </w:p>
    <w:p w:rsidR="00910224" w:rsidRDefault="00910224" w:rsidP="00222C95">
      <w:pPr>
        <w:rPr>
          <w:rFonts w:ascii="Cambria" w:hAnsi="Cambria"/>
          <w:lang w:val="en-GB"/>
        </w:rPr>
      </w:pPr>
      <w:r w:rsidRPr="006845D9">
        <w:rPr>
          <w:rFonts w:ascii="Cambria" w:hAnsi="Cambria"/>
          <w:lang w:val="en-GB"/>
        </w:rPr>
        <w:t>Norbert Guenzel</w:t>
      </w:r>
    </w:p>
    <w:p w:rsidR="00842458" w:rsidRDefault="00842458" w:rsidP="00222C95">
      <w:pPr>
        <w:rPr>
          <w:rFonts w:ascii="Cambria" w:hAnsi="Cambria"/>
          <w:lang w:val="en-GB"/>
        </w:rPr>
      </w:pPr>
    </w:p>
    <w:p w:rsidR="00842458" w:rsidRDefault="00842458" w:rsidP="00222C95">
      <w:pPr>
        <w:rPr>
          <w:rFonts w:ascii="Cambria" w:hAnsi="Cambria"/>
          <w:b/>
          <w:lang w:val="en-GB"/>
        </w:rPr>
      </w:pPr>
      <w:r>
        <w:rPr>
          <w:rFonts w:ascii="Cambria" w:hAnsi="Cambria"/>
          <w:b/>
          <w:lang w:val="en-GB"/>
        </w:rPr>
        <w:t>GREECE</w:t>
      </w:r>
    </w:p>
    <w:p w:rsidR="00842458" w:rsidRPr="00842458" w:rsidRDefault="00842458" w:rsidP="00222C95">
      <w:pPr>
        <w:rPr>
          <w:rFonts w:ascii="Cambria" w:hAnsi="Cambria"/>
          <w:lang w:val="en-GB"/>
        </w:rPr>
      </w:pPr>
      <w:proofErr w:type="spellStart"/>
      <w:r>
        <w:rPr>
          <w:rFonts w:ascii="Cambria" w:hAnsi="Cambria"/>
          <w:lang w:val="en-GB"/>
        </w:rPr>
        <w:t>Alkisti</w:t>
      </w:r>
      <w:r w:rsidR="00006DF6">
        <w:rPr>
          <w:rFonts w:ascii="Cambria" w:hAnsi="Cambria"/>
          <w:lang w:val="en-GB"/>
        </w:rPr>
        <w:t>s</w:t>
      </w:r>
      <w:proofErr w:type="spellEnd"/>
      <w:r>
        <w:rPr>
          <w:rFonts w:ascii="Cambria" w:hAnsi="Cambria"/>
          <w:lang w:val="en-GB"/>
        </w:rPr>
        <w:t xml:space="preserve"> </w:t>
      </w:r>
      <w:proofErr w:type="spellStart"/>
      <w:r>
        <w:rPr>
          <w:rFonts w:ascii="Cambria" w:hAnsi="Cambria"/>
          <w:lang w:val="en-GB"/>
        </w:rPr>
        <w:t>Igoumenaki</w:t>
      </w:r>
      <w:proofErr w:type="spellEnd"/>
    </w:p>
    <w:p w:rsidR="00910224" w:rsidRDefault="00910224" w:rsidP="00222C95">
      <w:pPr>
        <w:rPr>
          <w:rFonts w:ascii="Cambria" w:hAnsi="Cambria"/>
          <w:lang w:val="en-GB"/>
        </w:rPr>
      </w:pPr>
    </w:p>
    <w:p w:rsidR="00000619" w:rsidRDefault="00000619" w:rsidP="00222C95">
      <w:pPr>
        <w:rPr>
          <w:rFonts w:ascii="Cambria" w:hAnsi="Cambria"/>
          <w:b/>
          <w:lang w:val="en-GB"/>
        </w:rPr>
      </w:pPr>
      <w:r>
        <w:rPr>
          <w:rFonts w:ascii="Cambria" w:hAnsi="Cambria"/>
          <w:b/>
          <w:lang w:val="en-GB"/>
        </w:rPr>
        <w:t>HUNGARY</w:t>
      </w:r>
    </w:p>
    <w:p w:rsidR="00847C59" w:rsidRDefault="00847C59" w:rsidP="00222C95">
      <w:pPr>
        <w:rPr>
          <w:rFonts w:ascii="Cambria" w:hAnsi="Cambria"/>
          <w:lang w:val="en-GB"/>
        </w:rPr>
      </w:pPr>
      <w:proofErr w:type="spellStart"/>
      <w:r>
        <w:rPr>
          <w:rFonts w:ascii="Cambria" w:hAnsi="Cambria"/>
          <w:lang w:val="en-GB"/>
        </w:rPr>
        <w:t>Balazs</w:t>
      </w:r>
      <w:proofErr w:type="spellEnd"/>
      <w:r>
        <w:rPr>
          <w:rFonts w:ascii="Cambria" w:hAnsi="Cambria"/>
          <w:lang w:val="en-GB"/>
        </w:rPr>
        <w:t xml:space="preserve"> </w:t>
      </w:r>
      <w:proofErr w:type="spellStart"/>
      <w:r>
        <w:rPr>
          <w:rFonts w:ascii="Cambria" w:hAnsi="Cambria"/>
          <w:lang w:val="en-GB"/>
        </w:rPr>
        <w:t>Jeges</w:t>
      </w:r>
      <w:proofErr w:type="spellEnd"/>
    </w:p>
    <w:p w:rsidR="00847C59" w:rsidRDefault="00847C59" w:rsidP="00222C95">
      <w:pPr>
        <w:rPr>
          <w:rFonts w:ascii="Cambria" w:hAnsi="Cambria"/>
          <w:lang w:val="en-GB"/>
        </w:rPr>
      </w:pPr>
      <w:proofErr w:type="spellStart"/>
      <w:r>
        <w:rPr>
          <w:rFonts w:ascii="Cambria" w:hAnsi="Cambria"/>
          <w:lang w:val="en-GB"/>
        </w:rPr>
        <w:lastRenderedPageBreak/>
        <w:t>Katalin</w:t>
      </w:r>
      <w:proofErr w:type="spellEnd"/>
      <w:r>
        <w:rPr>
          <w:rFonts w:ascii="Cambria" w:hAnsi="Cambria"/>
          <w:lang w:val="en-GB"/>
        </w:rPr>
        <w:t xml:space="preserve"> </w:t>
      </w:r>
      <w:proofErr w:type="spellStart"/>
      <w:r>
        <w:rPr>
          <w:rFonts w:ascii="Cambria" w:hAnsi="Cambria"/>
          <w:lang w:val="en-GB"/>
        </w:rPr>
        <w:t>Dobo</w:t>
      </w:r>
      <w:proofErr w:type="spellEnd"/>
    </w:p>
    <w:p w:rsidR="00847C59" w:rsidRPr="00847C59" w:rsidRDefault="00847C59" w:rsidP="00222C95">
      <w:pPr>
        <w:rPr>
          <w:rFonts w:ascii="Cambria" w:hAnsi="Cambria"/>
          <w:lang w:val="en-GB"/>
        </w:rPr>
      </w:pPr>
      <w:r w:rsidRPr="00847C59">
        <w:rPr>
          <w:rFonts w:ascii="Cambria" w:hAnsi="Cambria"/>
          <w:lang w:val="en-GB"/>
        </w:rPr>
        <w:t xml:space="preserve">Zoltan </w:t>
      </w:r>
      <w:proofErr w:type="spellStart"/>
      <w:r w:rsidRPr="00847C59">
        <w:rPr>
          <w:rFonts w:ascii="Cambria" w:hAnsi="Cambria"/>
          <w:lang w:val="en-GB"/>
        </w:rPr>
        <w:t>Guraly</w:t>
      </w:r>
      <w:proofErr w:type="spellEnd"/>
    </w:p>
    <w:p w:rsidR="00000619" w:rsidRPr="006614D8" w:rsidRDefault="00000619" w:rsidP="00222C95">
      <w:pPr>
        <w:rPr>
          <w:rFonts w:ascii="Cambria" w:hAnsi="Cambria"/>
          <w:lang w:val="en-GB"/>
        </w:rPr>
      </w:pPr>
      <w:proofErr w:type="spellStart"/>
      <w:r w:rsidRPr="006614D8">
        <w:rPr>
          <w:rFonts w:ascii="Cambria" w:hAnsi="Cambria"/>
          <w:lang w:val="en-GB"/>
        </w:rPr>
        <w:t>Judit</w:t>
      </w:r>
      <w:proofErr w:type="spellEnd"/>
      <w:r w:rsidR="00582E33">
        <w:rPr>
          <w:rFonts w:ascii="Cambria" w:hAnsi="Cambria"/>
          <w:lang w:val="en-GB"/>
        </w:rPr>
        <w:t xml:space="preserve"> </w:t>
      </w:r>
      <w:proofErr w:type="spellStart"/>
      <w:r w:rsidR="00582E33" w:rsidRPr="006614D8">
        <w:rPr>
          <w:rFonts w:ascii="Cambria" w:hAnsi="Cambria"/>
          <w:lang w:val="en-GB"/>
        </w:rPr>
        <w:t>Erdos</w:t>
      </w:r>
      <w:proofErr w:type="spellEnd"/>
    </w:p>
    <w:p w:rsidR="00847C59" w:rsidRPr="001E61C7" w:rsidRDefault="00847C59" w:rsidP="00222C95">
      <w:pPr>
        <w:rPr>
          <w:rFonts w:ascii="Cambria" w:hAnsi="Cambria"/>
          <w:lang w:val="en-GB"/>
        </w:rPr>
      </w:pPr>
      <w:proofErr w:type="spellStart"/>
      <w:r w:rsidRPr="001E61C7">
        <w:rPr>
          <w:rFonts w:ascii="Cambria" w:hAnsi="Cambria"/>
          <w:lang w:val="en-GB"/>
        </w:rPr>
        <w:t>Orsolya</w:t>
      </w:r>
      <w:proofErr w:type="spellEnd"/>
      <w:r w:rsidRPr="001E61C7">
        <w:rPr>
          <w:rFonts w:ascii="Cambria" w:hAnsi="Cambria"/>
          <w:lang w:val="en-GB"/>
        </w:rPr>
        <w:t xml:space="preserve"> Papp </w:t>
      </w:r>
      <w:proofErr w:type="spellStart"/>
      <w:r w:rsidRPr="001E61C7">
        <w:rPr>
          <w:rFonts w:ascii="Cambria" w:hAnsi="Cambria"/>
          <w:lang w:val="en-GB"/>
        </w:rPr>
        <w:t>Zipernovsky</w:t>
      </w:r>
      <w:proofErr w:type="spellEnd"/>
    </w:p>
    <w:p w:rsidR="00847C59" w:rsidRPr="001E61C7" w:rsidRDefault="00847C59" w:rsidP="00222C95">
      <w:pPr>
        <w:rPr>
          <w:rFonts w:ascii="Cambria" w:hAnsi="Cambria"/>
          <w:lang w:val="en-GB"/>
          <w:rPrChange w:id="37" w:author="Paul" w:date="2019-06-15T21:19:00Z">
            <w:rPr>
              <w:rFonts w:ascii="Cambria" w:hAnsi="Cambria"/>
              <w:lang w:val="fr-FR"/>
            </w:rPr>
          </w:rPrChange>
        </w:rPr>
      </w:pPr>
      <w:proofErr w:type="spellStart"/>
      <w:r w:rsidRPr="001E61C7">
        <w:rPr>
          <w:rFonts w:ascii="Cambria" w:hAnsi="Cambria"/>
          <w:lang w:val="en-GB"/>
          <w:rPrChange w:id="38" w:author="Paul" w:date="2019-06-15T21:19:00Z">
            <w:rPr>
              <w:rFonts w:ascii="Cambria" w:hAnsi="Cambria"/>
              <w:lang w:val="fr-FR"/>
            </w:rPr>
          </w:rPrChange>
        </w:rPr>
        <w:t>Judit</w:t>
      </w:r>
      <w:proofErr w:type="spellEnd"/>
      <w:r w:rsidRPr="001E61C7">
        <w:rPr>
          <w:rFonts w:ascii="Cambria" w:hAnsi="Cambria"/>
          <w:lang w:val="en-GB"/>
          <w:rPrChange w:id="39" w:author="Paul" w:date="2019-06-15T21:19:00Z">
            <w:rPr>
              <w:rFonts w:ascii="Cambria" w:hAnsi="Cambria"/>
              <w:lang w:val="fr-FR"/>
            </w:rPr>
          </w:rPrChange>
        </w:rPr>
        <w:t xml:space="preserve"> </w:t>
      </w:r>
      <w:proofErr w:type="spellStart"/>
      <w:r w:rsidRPr="001E61C7">
        <w:rPr>
          <w:rFonts w:ascii="Cambria" w:hAnsi="Cambria"/>
          <w:lang w:val="en-GB"/>
          <w:rPrChange w:id="40" w:author="Paul" w:date="2019-06-15T21:19:00Z">
            <w:rPr>
              <w:rFonts w:ascii="Cambria" w:hAnsi="Cambria"/>
              <w:lang w:val="fr-FR"/>
            </w:rPr>
          </w:rPrChange>
        </w:rPr>
        <w:t>Popovics</w:t>
      </w:r>
      <w:proofErr w:type="spellEnd"/>
    </w:p>
    <w:p w:rsidR="00582E33" w:rsidRPr="001E61C7" w:rsidRDefault="00000619" w:rsidP="00222C95">
      <w:pPr>
        <w:rPr>
          <w:rFonts w:ascii="Cambria" w:hAnsi="Cambria"/>
          <w:lang w:val="en-GB"/>
          <w:rPrChange w:id="41" w:author="Paul" w:date="2019-06-15T21:19:00Z">
            <w:rPr>
              <w:rFonts w:ascii="Cambria" w:hAnsi="Cambria"/>
              <w:lang w:val="fr-FR"/>
            </w:rPr>
          </w:rPrChange>
        </w:rPr>
      </w:pPr>
      <w:proofErr w:type="spellStart"/>
      <w:r w:rsidRPr="001E61C7">
        <w:rPr>
          <w:rFonts w:ascii="Cambria" w:hAnsi="Cambria"/>
          <w:lang w:val="en-GB"/>
          <w:rPrChange w:id="42" w:author="Paul" w:date="2019-06-15T21:19:00Z">
            <w:rPr>
              <w:rFonts w:ascii="Cambria" w:hAnsi="Cambria"/>
              <w:lang w:val="fr-FR"/>
            </w:rPr>
          </w:rPrChange>
        </w:rPr>
        <w:t>Nadiniga</w:t>
      </w:r>
      <w:proofErr w:type="spellEnd"/>
      <w:r w:rsidR="00582E33" w:rsidRPr="001E61C7">
        <w:rPr>
          <w:rFonts w:ascii="Cambria" w:hAnsi="Cambria"/>
          <w:lang w:val="en-GB"/>
          <w:rPrChange w:id="43" w:author="Paul" w:date="2019-06-15T21:19:00Z">
            <w:rPr>
              <w:rFonts w:ascii="Cambria" w:hAnsi="Cambria"/>
              <w:lang w:val="fr-FR"/>
            </w:rPr>
          </w:rPrChange>
        </w:rPr>
        <w:t xml:space="preserve"> </w:t>
      </w:r>
      <w:proofErr w:type="spellStart"/>
      <w:r w:rsidR="00582E33" w:rsidRPr="001E61C7">
        <w:rPr>
          <w:rFonts w:ascii="Cambria" w:hAnsi="Cambria"/>
          <w:lang w:val="en-GB"/>
          <w:rPrChange w:id="44" w:author="Paul" w:date="2019-06-15T21:19:00Z">
            <w:rPr>
              <w:rFonts w:ascii="Cambria" w:hAnsi="Cambria"/>
              <w:lang w:val="fr-FR"/>
            </w:rPr>
          </w:rPrChange>
        </w:rPr>
        <w:t>Rajnai</w:t>
      </w:r>
      <w:proofErr w:type="spellEnd"/>
    </w:p>
    <w:p w:rsidR="00847C59" w:rsidRPr="001E61C7" w:rsidRDefault="00847C59" w:rsidP="00222C95">
      <w:pPr>
        <w:rPr>
          <w:rFonts w:ascii="Cambria" w:hAnsi="Cambria"/>
          <w:lang w:val="en-GB"/>
          <w:rPrChange w:id="45" w:author="Paul" w:date="2019-06-15T21:19:00Z">
            <w:rPr>
              <w:rFonts w:ascii="Cambria" w:hAnsi="Cambria"/>
              <w:lang w:val="fr-FR"/>
            </w:rPr>
          </w:rPrChange>
        </w:rPr>
      </w:pPr>
      <w:r w:rsidRPr="001E61C7">
        <w:rPr>
          <w:rFonts w:ascii="Cambria" w:hAnsi="Cambria"/>
          <w:lang w:val="en-GB"/>
          <w:rPrChange w:id="46" w:author="Paul" w:date="2019-06-15T21:19:00Z">
            <w:rPr>
              <w:rFonts w:ascii="Cambria" w:hAnsi="Cambria"/>
              <w:lang w:val="fr-FR"/>
            </w:rPr>
          </w:rPrChange>
        </w:rPr>
        <w:t xml:space="preserve"> Veronika</w:t>
      </w:r>
      <w:r w:rsidR="00582E33" w:rsidRPr="001E61C7">
        <w:rPr>
          <w:rFonts w:ascii="Cambria" w:hAnsi="Cambria"/>
          <w:lang w:val="en-GB"/>
          <w:rPrChange w:id="47" w:author="Paul" w:date="2019-06-15T21:19:00Z">
            <w:rPr>
              <w:rFonts w:ascii="Cambria" w:hAnsi="Cambria"/>
              <w:lang w:val="fr-FR"/>
            </w:rPr>
          </w:rPrChange>
        </w:rPr>
        <w:t xml:space="preserve"> </w:t>
      </w:r>
      <w:proofErr w:type="gramStart"/>
      <w:r w:rsidR="00582E33" w:rsidRPr="001E61C7">
        <w:rPr>
          <w:rFonts w:ascii="Cambria" w:hAnsi="Cambria"/>
          <w:lang w:val="en-GB"/>
          <w:rPrChange w:id="48" w:author="Paul" w:date="2019-06-15T21:19:00Z">
            <w:rPr>
              <w:rFonts w:ascii="Cambria" w:hAnsi="Cambria"/>
              <w:lang w:val="fr-FR"/>
            </w:rPr>
          </w:rPrChange>
        </w:rPr>
        <w:t>Ila</w:t>
      </w:r>
      <w:proofErr w:type="gramEnd"/>
    </w:p>
    <w:p w:rsidR="00222C95" w:rsidRPr="001E61C7" w:rsidRDefault="00222C95" w:rsidP="00222C95">
      <w:pPr>
        <w:rPr>
          <w:rFonts w:ascii="Cambria" w:hAnsi="Cambria"/>
          <w:lang w:val="en-GB"/>
          <w:rPrChange w:id="49" w:author="Paul" w:date="2019-06-15T21:19:00Z">
            <w:rPr>
              <w:rFonts w:ascii="Cambria" w:hAnsi="Cambria"/>
              <w:lang w:val="fr-FR"/>
            </w:rPr>
          </w:rPrChange>
        </w:rPr>
      </w:pPr>
    </w:p>
    <w:p w:rsidR="00222C95" w:rsidRPr="006845D9" w:rsidRDefault="00222C95" w:rsidP="00222C95">
      <w:pPr>
        <w:rPr>
          <w:rFonts w:ascii="Cambria" w:hAnsi="Cambria"/>
          <w:b/>
          <w:lang w:val="en-GB"/>
        </w:rPr>
      </w:pPr>
      <w:r w:rsidRPr="006845D9">
        <w:rPr>
          <w:rFonts w:ascii="Cambria" w:hAnsi="Cambria"/>
          <w:b/>
          <w:lang w:val="en-GB"/>
        </w:rPr>
        <w:t>ISRAEL</w:t>
      </w:r>
      <w:bookmarkStart w:id="50" w:name="_GoBack"/>
      <w:bookmarkEnd w:id="50"/>
    </w:p>
    <w:p w:rsidR="00222C95" w:rsidRPr="006845D9" w:rsidRDefault="00222C95" w:rsidP="00222C95">
      <w:pPr>
        <w:rPr>
          <w:rFonts w:ascii="Cambria" w:hAnsi="Cambria"/>
          <w:lang w:val="en-GB"/>
        </w:rPr>
      </w:pPr>
      <w:r w:rsidRPr="006845D9">
        <w:rPr>
          <w:rFonts w:ascii="Cambria" w:hAnsi="Cambria"/>
          <w:lang w:val="en-GB"/>
        </w:rPr>
        <w:t xml:space="preserve">Mark </w:t>
      </w:r>
      <w:proofErr w:type="spellStart"/>
      <w:r w:rsidRPr="006845D9">
        <w:rPr>
          <w:rFonts w:ascii="Cambria" w:hAnsi="Cambria"/>
          <w:lang w:val="en-GB"/>
        </w:rPr>
        <w:t>Budow</w:t>
      </w:r>
      <w:proofErr w:type="spellEnd"/>
    </w:p>
    <w:p w:rsidR="00910224" w:rsidRPr="006845D9" w:rsidRDefault="00842458" w:rsidP="00222C95">
      <w:pPr>
        <w:rPr>
          <w:rFonts w:ascii="Cambria" w:hAnsi="Cambria"/>
          <w:lang w:val="en-GB"/>
        </w:rPr>
      </w:pPr>
      <w:r>
        <w:rPr>
          <w:rFonts w:ascii="Cambria" w:hAnsi="Cambria"/>
          <w:lang w:val="en-GB"/>
        </w:rPr>
        <w:t>Amos Ritter</w:t>
      </w:r>
    </w:p>
    <w:p w:rsidR="00131E38" w:rsidRPr="006845D9" w:rsidRDefault="00131E38" w:rsidP="00222C95">
      <w:pPr>
        <w:rPr>
          <w:rFonts w:ascii="Cambria" w:hAnsi="Cambria"/>
          <w:lang w:val="en-GB"/>
        </w:rPr>
      </w:pPr>
      <w:r w:rsidRPr="006845D9">
        <w:rPr>
          <w:rFonts w:ascii="Cambria" w:hAnsi="Cambria"/>
          <w:lang w:val="en-GB"/>
        </w:rPr>
        <w:t xml:space="preserve">Shai </w:t>
      </w:r>
      <w:proofErr w:type="spellStart"/>
      <w:r w:rsidRPr="006845D9">
        <w:rPr>
          <w:rFonts w:ascii="Cambria" w:hAnsi="Cambria"/>
          <w:lang w:val="en-GB"/>
        </w:rPr>
        <w:t>Krontal</w:t>
      </w:r>
      <w:proofErr w:type="spellEnd"/>
    </w:p>
    <w:p w:rsidR="00131E38" w:rsidRPr="006845D9" w:rsidRDefault="00131E38" w:rsidP="00222C95">
      <w:pPr>
        <w:rPr>
          <w:rFonts w:ascii="Cambria" w:hAnsi="Cambria"/>
          <w:lang w:val="en-GB"/>
        </w:rPr>
      </w:pPr>
    </w:p>
    <w:p w:rsidR="00222C95" w:rsidRPr="006845D9" w:rsidRDefault="00222C95" w:rsidP="00222C95">
      <w:pPr>
        <w:rPr>
          <w:rFonts w:ascii="Cambria" w:hAnsi="Cambria"/>
          <w:b/>
          <w:lang w:val="en-GB"/>
        </w:rPr>
      </w:pPr>
      <w:r w:rsidRPr="006845D9">
        <w:rPr>
          <w:rFonts w:ascii="Cambria" w:hAnsi="Cambria"/>
          <w:b/>
          <w:lang w:val="en-GB"/>
        </w:rPr>
        <w:t>PORTUGAL</w:t>
      </w:r>
    </w:p>
    <w:p w:rsidR="00222C95" w:rsidRDefault="00222C95" w:rsidP="00222C95">
      <w:pPr>
        <w:rPr>
          <w:rFonts w:ascii="Cambria" w:hAnsi="Cambria"/>
          <w:lang w:val="en-GB"/>
        </w:rPr>
      </w:pPr>
      <w:r w:rsidRPr="006845D9">
        <w:rPr>
          <w:rFonts w:ascii="Cambria" w:hAnsi="Cambria"/>
          <w:lang w:val="en-GB"/>
        </w:rPr>
        <w:t xml:space="preserve">Jorge </w:t>
      </w:r>
      <w:proofErr w:type="spellStart"/>
      <w:r w:rsidRPr="006845D9">
        <w:rPr>
          <w:rFonts w:ascii="Cambria" w:hAnsi="Cambria"/>
          <w:lang w:val="en-GB"/>
        </w:rPr>
        <w:t>Brandao</w:t>
      </w:r>
      <w:proofErr w:type="spellEnd"/>
    </w:p>
    <w:p w:rsidR="00842458" w:rsidRDefault="00842458" w:rsidP="00222C95">
      <w:pPr>
        <w:rPr>
          <w:rFonts w:ascii="Cambria" w:hAnsi="Cambria"/>
          <w:b/>
          <w:lang w:val="en-GB"/>
        </w:rPr>
      </w:pPr>
    </w:p>
    <w:p w:rsidR="00842458" w:rsidRDefault="00842458" w:rsidP="00222C95">
      <w:pPr>
        <w:rPr>
          <w:rFonts w:ascii="Cambria" w:hAnsi="Cambria"/>
          <w:b/>
          <w:lang w:val="en-GB"/>
        </w:rPr>
      </w:pPr>
      <w:r>
        <w:rPr>
          <w:rFonts w:ascii="Cambria" w:hAnsi="Cambria"/>
          <w:b/>
          <w:lang w:val="en-GB"/>
        </w:rPr>
        <w:t>ROMANIA</w:t>
      </w:r>
    </w:p>
    <w:p w:rsidR="00842458" w:rsidRDefault="00842458" w:rsidP="00222C95">
      <w:pPr>
        <w:rPr>
          <w:rFonts w:ascii="Cambria" w:hAnsi="Cambria"/>
          <w:lang w:val="en-GB"/>
        </w:rPr>
      </w:pPr>
      <w:r>
        <w:rPr>
          <w:rFonts w:ascii="Cambria" w:hAnsi="Cambria"/>
          <w:lang w:val="en-GB"/>
        </w:rPr>
        <w:t xml:space="preserve">Ilona </w:t>
      </w:r>
      <w:proofErr w:type="spellStart"/>
      <w:r>
        <w:rPr>
          <w:rFonts w:ascii="Cambria" w:hAnsi="Cambria"/>
          <w:lang w:val="en-GB"/>
        </w:rPr>
        <w:t>Gorog</w:t>
      </w:r>
      <w:proofErr w:type="spellEnd"/>
    </w:p>
    <w:p w:rsidR="00842458" w:rsidRDefault="00842458" w:rsidP="00222C95">
      <w:pPr>
        <w:rPr>
          <w:rFonts w:ascii="Cambria" w:hAnsi="Cambria"/>
        </w:rPr>
      </w:pPr>
      <w:r w:rsidRPr="00842458">
        <w:rPr>
          <w:rFonts w:ascii="Cambria" w:hAnsi="Cambria"/>
        </w:rPr>
        <w:t xml:space="preserve">Maria </w:t>
      </w:r>
      <w:proofErr w:type="spellStart"/>
      <w:r w:rsidRPr="00842458">
        <w:rPr>
          <w:rFonts w:ascii="Cambria" w:hAnsi="Cambria"/>
        </w:rPr>
        <w:t>Mihaela</w:t>
      </w:r>
      <w:proofErr w:type="spellEnd"/>
      <w:r w:rsidRPr="00842458">
        <w:rPr>
          <w:rFonts w:ascii="Cambria" w:hAnsi="Cambria"/>
        </w:rPr>
        <w:t xml:space="preserve"> Pap</w:t>
      </w:r>
    </w:p>
    <w:p w:rsidR="00842458" w:rsidRDefault="00842458" w:rsidP="00222C95">
      <w:pPr>
        <w:rPr>
          <w:rFonts w:ascii="Cambria" w:hAnsi="Cambria"/>
        </w:rPr>
      </w:pPr>
      <w:r>
        <w:rPr>
          <w:rFonts w:ascii="Cambria" w:hAnsi="Cambria"/>
        </w:rPr>
        <w:t xml:space="preserve">Albert </w:t>
      </w:r>
      <w:proofErr w:type="spellStart"/>
      <w:r>
        <w:rPr>
          <w:rFonts w:ascii="Cambria" w:hAnsi="Cambria"/>
        </w:rPr>
        <w:t>Veress</w:t>
      </w:r>
      <w:proofErr w:type="spellEnd"/>
    </w:p>
    <w:p w:rsidR="00842458" w:rsidRDefault="00842458" w:rsidP="00222C95">
      <w:pPr>
        <w:rPr>
          <w:rFonts w:ascii="Cambria" w:hAnsi="Cambria"/>
        </w:rPr>
      </w:pPr>
      <w:r>
        <w:rPr>
          <w:rFonts w:ascii="Cambria" w:hAnsi="Cambria"/>
        </w:rPr>
        <w:t xml:space="preserve">Eva </w:t>
      </w:r>
      <w:proofErr w:type="spellStart"/>
      <w:r>
        <w:rPr>
          <w:rFonts w:ascii="Cambria" w:hAnsi="Cambria"/>
        </w:rPr>
        <w:t>Veress</w:t>
      </w:r>
      <w:proofErr w:type="spellEnd"/>
    </w:p>
    <w:p w:rsidR="00842458" w:rsidRPr="00842458" w:rsidRDefault="00842458" w:rsidP="00222C95">
      <w:pPr>
        <w:rPr>
          <w:rFonts w:ascii="Cambria" w:hAnsi="Cambria"/>
          <w:lang w:val="en-GB"/>
        </w:rPr>
      </w:pPr>
    </w:p>
    <w:p w:rsidR="00222C95" w:rsidRPr="006845D9" w:rsidRDefault="00222C95" w:rsidP="00222C95">
      <w:pPr>
        <w:rPr>
          <w:rFonts w:ascii="Cambria" w:hAnsi="Cambria"/>
          <w:lang w:val="en-GB"/>
        </w:rPr>
      </w:pPr>
      <w:r w:rsidRPr="006845D9">
        <w:rPr>
          <w:rFonts w:ascii="Cambria" w:hAnsi="Cambria"/>
          <w:b/>
          <w:lang w:val="en-GB"/>
        </w:rPr>
        <w:t>SERBIA</w:t>
      </w:r>
    </w:p>
    <w:p w:rsidR="00222C95" w:rsidRPr="006845D9" w:rsidRDefault="00222C95" w:rsidP="00222C95">
      <w:pPr>
        <w:rPr>
          <w:rFonts w:ascii="Cambria" w:hAnsi="Cambria"/>
          <w:lang w:val="en-GB"/>
        </w:rPr>
      </w:pPr>
      <w:r w:rsidRPr="006845D9">
        <w:rPr>
          <w:rFonts w:ascii="Cambria" w:hAnsi="Cambria"/>
          <w:lang w:val="en-GB"/>
        </w:rPr>
        <w:t xml:space="preserve">Rosa </w:t>
      </w:r>
      <w:proofErr w:type="spellStart"/>
      <w:r w:rsidRPr="006845D9">
        <w:rPr>
          <w:rFonts w:ascii="Cambria" w:hAnsi="Cambria"/>
          <w:lang w:val="en-GB"/>
        </w:rPr>
        <w:t>Sapic</w:t>
      </w:r>
      <w:proofErr w:type="spellEnd"/>
    </w:p>
    <w:p w:rsidR="00156A2B" w:rsidRPr="006845D9" w:rsidRDefault="00156A2B" w:rsidP="00222C95">
      <w:pPr>
        <w:rPr>
          <w:rFonts w:ascii="Cambria" w:hAnsi="Cambria"/>
          <w:lang w:val="en-GB"/>
        </w:rPr>
      </w:pPr>
    </w:p>
    <w:p w:rsidR="00222C95" w:rsidRPr="006845D9" w:rsidRDefault="00222C95" w:rsidP="00222C95">
      <w:pPr>
        <w:rPr>
          <w:rFonts w:ascii="Cambria" w:hAnsi="Cambria"/>
          <w:b/>
          <w:lang w:val="en-GB"/>
        </w:rPr>
      </w:pPr>
      <w:r w:rsidRPr="006845D9">
        <w:rPr>
          <w:rFonts w:ascii="Cambria" w:hAnsi="Cambria"/>
          <w:b/>
          <w:lang w:val="en-GB"/>
        </w:rPr>
        <w:t>UNITED KINGDOM</w:t>
      </w:r>
    </w:p>
    <w:p w:rsidR="00910224" w:rsidRPr="006614D8" w:rsidRDefault="00910224" w:rsidP="00222C95">
      <w:pPr>
        <w:rPr>
          <w:rFonts w:ascii="Cambria" w:hAnsi="Cambria"/>
          <w:lang w:val="en-GB"/>
        </w:rPr>
      </w:pPr>
      <w:r w:rsidRPr="006614D8">
        <w:rPr>
          <w:rFonts w:ascii="Cambria" w:hAnsi="Cambria"/>
          <w:lang w:val="en-GB"/>
        </w:rPr>
        <w:t>Ceri Dornan</w:t>
      </w:r>
    </w:p>
    <w:p w:rsidR="002B2E5B" w:rsidRPr="006614D8" w:rsidRDefault="002B2E5B" w:rsidP="00222C95">
      <w:pPr>
        <w:rPr>
          <w:rFonts w:ascii="Cambria" w:hAnsi="Cambria"/>
          <w:lang w:val="en-GB"/>
        </w:rPr>
      </w:pPr>
      <w:r w:rsidRPr="006614D8">
        <w:rPr>
          <w:rFonts w:ascii="Cambria" w:hAnsi="Cambria"/>
          <w:lang w:val="en-GB"/>
        </w:rPr>
        <w:lastRenderedPageBreak/>
        <w:t>Esti Rimmer</w:t>
      </w:r>
    </w:p>
    <w:p w:rsidR="009E7304" w:rsidRPr="006614D8" w:rsidRDefault="009E7304" w:rsidP="009E7304">
      <w:pPr>
        <w:rPr>
          <w:rFonts w:ascii="Cambria" w:hAnsi="Cambria"/>
          <w:lang w:val="en-GB"/>
        </w:rPr>
      </w:pPr>
      <w:r w:rsidRPr="006614D8">
        <w:rPr>
          <w:rFonts w:ascii="Cambria" w:hAnsi="Cambria"/>
          <w:lang w:val="en-GB"/>
        </w:rPr>
        <w:t>Paul Sackin</w:t>
      </w:r>
    </w:p>
    <w:p w:rsidR="00842458" w:rsidRPr="006614D8" w:rsidRDefault="00842458" w:rsidP="009E7304">
      <w:pPr>
        <w:rPr>
          <w:rFonts w:ascii="Cambria" w:hAnsi="Cambria"/>
          <w:lang w:val="en-GB"/>
        </w:rPr>
      </w:pPr>
      <w:r w:rsidRPr="006614D8">
        <w:rPr>
          <w:rFonts w:ascii="Cambria" w:hAnsi="Cambria"/>
          <w:lang w:val="en-GB"/>
        </w:rPr>
        <w:t>David Watt</w:t>
      </w:r>
    </w:p>
    <w:p w:rsidR="00222C95" w:rsidRPr="006614D8" w:rsidRDefault="00222C95" w:rsidP="00222C95">
      <w:pPr>
        <w:rPr>
          <w:rFonts w:ascii="Cambria" w:hAnsi="Cambria"/>
          <w:lang w:val="en-GB"/>
        </w:rPr>
      </w:pPr>
    </w:p>
    <w:p w:rsidR="00E7303E" w:rsidRPr="006845D9" w:rsidRDefault="00E7303E" w:rsidP="00222C95">
      <w:pPr>
        <w:rPr>
          <w:rFonts w:ascii="Cambria" w:hAnsi="Cambria"/>
          <w:b/>
          <w:lang w:val="en-GB"/>
        </w:rPr>
      </w:pPr>
      <w:r w:rsidRPr="006845D9">
        <w:rPr>
          <w:rFonts w:ascii="Cambria" w:hAnsi="Cambria"/>
          <w:b/>
          <w:lang w:val="en-GB"/>
        </w:rPr>
        <w:t>UNITED STATES</w:t>
      </w:r>
    </w:p>
    <w:p w:rsidR="007C0A25" w:rsidRDefault="007C0A25" w:rsidP="00222C95">
      <w:pPr>
        <w:rPr>
          <w:rFonts w:ascii="Cambria" w:hAnsi="Cambria"/>
          <w:lang w:val="en-GB"/>
        </w:rPr>
      </w:pPr>
      <w:r w:rsidRPr="006845D9">
        <w:rPr>
          <w:rFonts w:ascii="Cambria" w:hAnsi="Cambria"/>
          <w:lang w:val="en-GB"/>
        </w:rPr>
        <w:t>Albert Lichtenstein</w:t>
      </w:r>
    </w:p>
    <w:p w:rsidR="00074A49" w:rsidRDefault="00074A49" w:rsidP="00222C95">
      <w:pPr>
        <w:rPr>
          <w:rFonts w:ascii="Cambria" w:hAnsi="Cambria"/>
          <w:lang w:val="en-GB"/>
        </w:rPr>
      </w:pPr>
    </w:p>
    <w:p w:rsidR="00074A49" w:rsidRPr="006845D9" w:rsidRDefault="00074A49" w:rsidP="00222C95">
      <w:pPr>
        <w:rPr>
          <w:rFonts w:ascii="Cambria" w:hAnsi="Cambria"/>
          <w:lang w:val="en-GB"/>
        </w:rPr>
      </w:pPr>
    </w:p>
    <w:p w:rsidR="00E7303E" w:rsidRPr="006845D9" w:rsidRDefault="00E7303E" w:rsidP="00222C95">
      <w:pPr>
        <w:rPr>
          <w:rFonts w:ascii="Cambria" w:hAnsi="Cambria"/>
          <w:lang w:val="en-GB"/>
        </w:rPr>
      </w:pPr>
      <w:r w:rsidRPr="006845D9">
        <w:rPr>
          <w:rFonts w:ascii="Cambria" w:hAnsi="Cambria"/>
          <w:lang w:val="en-GB"/>
        </w:rPr>
        <w:t xml:space="preserve">Don </w:t>
      </w:r>
      <w:proofErr w:type="spellStart"/>
      <w:r w:rsidRPr="006845D9">
        <w:rPr>
          <w:rFonts w:ascii="Cambria" w:hAnsi="Cambria"/>
          <w:lang w:val="en-GB"/>
        </w:rPr>
        <w:t>Nease</w:t>
      </w:r>
      <w:proofErr w:type="spellEnd"/>
    </w:p>
    <w:p w:rsidR="00222C95" w:rsidRPr="006845D9" w:rsidRDefault="00222C95" w:rsidP="00222C95">
      <w:pPr>
        <w:rPr>
          <w:rFonts w:ascii="Cambria" w:hAnsi="Cambria"/>
          <w:lang w:val="en-GB"/>
        </w:rPr>
      </w:pPr>
    </w:p>
    <w:p w:rsidR="00AE5A5A" w:rsidRPr="006845D9" w:rsidRDefault="00AE5A5A" w:rsidP="00AE5A5A">
      <w:pPr>
        <w:rPr>
          <w:sz w:val="28"/>
          <w:szCs w:val="28"/>
          <w:lang w:val="en-GB"/>
        </w:rPr>
      </w:pPr>
    </w:p>
    <w:p w:rsidR="004E5B1C" w:rsidRPr="006845D9" w:rsidRDefault="004E5B1C" w:rsidP="004E5B1C">
      <w:pPr>
        <w:jc w:val="center"/>
        <w:rPr>
          <w:b/>
          <w:sz w:val="28"/>
          <w:szCs w:val="28"/>
          <w:lang w:val="en-GB"/>
        </w:rPr>
      </w:pPr>
    </w:p>
    <w:p w:rsidR="0004045C" w:rsidRPr="006845D9" w:rsidRDefault="0004045C" w:rsidP="0004045C">
      <w:pPr>
        <w:rPr>
          <w:lang w:val="en-GB"/>
        </w:rPr>
      </w:pPr>
    </w:p>
    <w:p w:rsidR="00074A49" w:rsidRDefault="00074A49" w:rsidP="0004045C">
      <w:pPr>
        <w:pStyle w:val="ListParagraph"/>
        <w:numPr>
          <w:ilvl w:val="0"/>
          <w:numId w:val="5"/>
        </w:numPr>
        <w:rPr>
          <w:b/>
          <w:lang w:val="en-GB"/>
        </w:rPr>
        <w:sectPr w:rsidR="00074A49" w:rsidSect="00074A49">
          <w:type w:val="continuous"/>
          <w:pgSz w:w="11900" w:h="16820"/>
          <w:pgMar w:top="1440" w:right="650" w:bottom="764" w:left="720" w:header="720" w:footer="720" w:gutter="0"/>
          <w:cols w:num="2" w:space="144"/>
          <w:docGrid w:linePitch="360"/>
        </w:sectPr>
      </w:pPr>
    </w:p>
    <w:p w:rsidR="0004045C" w:rsidRPr="006845D9" w:rsidRDefault="0004045C" w:rsidP="0004045C">
      <w:pPr>
        <w:pStyle w:val="ListParagraph"/>
        <w:numPr>
          <w:ilvl w:val="0"/>
          <w:numId w:val="5"/>
        </w:numPr>
        <w:rPr>
          <w:lang w:val="en-GB"/>
        </w:rPr>
      </w:pPr>
      <w:r w:rsidRPr="006845D9">
        <w:rPr>
          <w:b/>
          <w:lang w:val="en-GB"/>
        </w:rPr>
        <w:lastRenderedPageBreak/>
        <w:t xml:space="preserve">Welcome </w:t>
      </w:r>
      <w:r w:rsidRPr="006845D9">
        <w:rPr>
          <w:lang w:val="en-GB"/>
        </w:rPr>
        <w:t>Don welcomed everyone to the meeting</w:t>
      </w:r>
    </w:p>
    <w:p w:rsidR="0004045C" w:rsidRPr="006845D9" w:rsidRDefault="0004045C" w:rsidP="0004045C">
      <w:pPr>
        <w:pStyle w:val="ListParagraph"/>
        <w:numPr>
          <w:ilvl w:val="0"/>
          <w:numId w:val="5"/>
        </w:numPr>
        <w:rPr>
          <w:lang w:val="en-GB"/>
        </w:rPr>
      </w:pPr>
      <w:r w:rsidRPr="006845D9">
        <w:rPr>
          <w:b/>
          <w:lang w:val="en-GB"/>
        </w:rPr>
        <w:t xml:space="preserve">Apologies </w:t>
      </w:r>
      <w:r w:rsidR="004C0446">
        <w:rPr>
          <w:lang w:val="en-GB"/>
        </w:rPr>
        <w:t xml:space="preserve">AIPB, </w:t>
      </w:r>
      <w:r w:rsidRPr="006845D9">
        <w:rPr>
          <w:lang w:val="en-GB"/>
        </w:rPr>
        <w:t>Sweden</w:t>
      </w:r>
    </w:p>
    <w:p w:rsidR="0004045C" w:rsidRPr="006845D9" w:rsidRDefault="0004045C" w:rsidP="0004045C">
      <w:pPr>
        <w:pStyle w:val="ListParagraph"/>
        <w:numPr>
          <w:ilvl w:val="0"/>
          <w:numId w:val="5"/>
        </w:numPr>
        <w:rPr>
          <w:lang w:val="en-GB"/>
        </w:rPr>
      </w:pPr>
      <w:r w:rsidRPr="006845D9">
        <w:rPr>
          <w:b/>
          <w:lang w:val="en-GB"/>
        </w:rPr>
        <w:t>Minutes</w:t>
      </w:r>
      <w:r w:rsidR="002F2B24">
        <w:rPr>
          <w:b/>
          <w:lang w:val="en-GB"/>
        </w:rPr>
        <w:t xml:space="preserve"> of the Council meeting i</w:t>
      </w:r>
      <w:r w:rsidR="004C0446">
        <w:rPr>
          <w:b/>
          <w:lang w:val="en-GB"/>
        </w:rPr>
        <w:t>n Helsinki</w:t>
      </w:r>
      <w:r w:rsidR="002F2B24">
        <w:rPr>
          <w:b/>
          <w:lang w:val="en-GB"/>
        </w:rPr>
        <w:t xml:space="preserve"> on</w:t>
      </w:r>
      <w:r w:rsidR="004C0446">
        <w:rPr>
          <w:b/>
          <w:lang w:val="en-GB"/>
        </w:rPr>
        <w:t xml:space="preserve"> 29</w:t>
      </w:r>
      <w:r w:rsidR="004C0446" w:rsidRPr="004C0446">
        <w:rPr>
          <w:b/>
          <w:vertAlign w:val="superscript"/>
          <w:lang w:val="en-GB"/>
        </w:rPr>
        <w:t>th</w:t>
      </w:r>
      <w:r w:rsidR="004C0446">
        <w:rPr>
          <w:b/>
          <w:lang w:val="en-GB"/>
        </w:rPr>
        <w:t xml:space="preserve"> September 2018 </w:t>
      </w:r>
      <w:r w:rsidR="004C0446">
        <w:rPr>
          <w:lang w:val="en-GB"/>
        </w:rPr>
        <w:t xml:space="preserve">David Watt proposed and Martina </w:t>
      </w:r>
      <w:proofErr w:type="spellStart"/>
      <w:r w:rsidR="004C0446">
        <w:rPr>
          <w:lang w:val="en-GB"/>
        </w:rPr>
        <w:t>Torppa</w:t>
      </w:r>
      <w:proofErr w:type="spellEnd"/>
      <w:r w:rsidR="004C0446">
        <w:rPr>
          <w:lang w:val="en-GB"/>
        </w:rPr>
        <w:t xml:space="preserve"> seconded that these were a true record. All agreed</w:t>
      </w:r>
    </w:p>
    <w:p w:rsidR="004C0446" w:rsidRDefault="008C56B2" w:rsidP="0004045C">
      <w:pPr>
        <w:pStyle w:val="ListParagraph"/>
        <w:numPr>
          <w:ilvl w:val="0"/>
          <w:numId w:val="5"/>
        </w:numPr>
        <w:rPr>
          <w:lang w:val="en-GB"/>
        </w:rPr>
      </w:pPr>
      <w:r w:rsidRPr="004C0446">
        <w:rPr>
          <w:b/>
          <w:lang w:val="en-GB"/>
        </w:rPr>
        <w:t>Matters of information</w:t>
      </w:r>
      <w:r w:rsidR="004C0446">
        <w:rPr>
          <w:b/>
          <w:lang w:val="en-GB"/>
        </w:rPr>
        <w:t xml:space="preserve"> </w:t>
      </w:r>
      <w:r w:rsidR="004C0446">
        <w:rPr>
          <w:lang w:val="en-GB"/>
        </w:rPr>
        <w:t xml:space="preserve">Jorge </w:t>
      </w:r>
      <w:proofErr w:type="spellStart"/>
      <w:r w:rsidR="004C0446">
        <w:rPr>
          <w:lang w:val="en-GB"/>
        </w:rPr>
        <w:t>Brandao</w:t>
      </w:r>
      <w:proofErr w:type="spellEnd"/>
      <w:r w:rsidR="004C0446">
        <w:rPr>
          <w:lang w:val="en-GB"/>
        </w:rPr>
        <w:t xml:space="preserve"> reported that Brazil has now formed a </w:t>
      </w:r>
      <w:proofErr w:type="spellStart"/>
      <w:r w:rsidR="004C0446">
        <w:rPr>
          <w:lang w:val="en-GB"/>
        </w:rPr>
        <w:t>Balint</w:t>
      </w:r>
      <w:proofErr w:type="spellEnd"/>
      <w:r w:rsidR="004C0446">
        <w:rPr>
          <w:lang w:val="en-GB"/>
        </w:rPr>
        <w:t xml:space="preserve"> Society which is shortly to apply to join the IBF. Jorge is also active as a representative of WONCA South America</w:t>
      </w:r>
      <w:r w:rsidRPr="004C0446">
        <w:rPr>
          <w:b/>
          <w:lang w:val="en-GB"/>
        </w:rPr>
        <w:t xml:space="preserve"> </w:t>
      </w:r>
    </w:p>
    <w:p w:rsidR="0012415B" w:rsidRDefault="008C56B2" w:rsidP="0012415B">
      <w:pPr>
        <w:pStyle w:val="ListParagraph"/>
        <w:numPr>
          <w:ilvl w:val="0"/>
          <w:numId w:val="5"/>
        </w:numPr>
        <w:rPr>
          <w:lang w:val="en-GB"/>
        </w:rPr>
      </w:pPr>
      <w:r w:rsidRPr="002F2B24">
        <w:rPr>
          <w:b/>
          <w:lang w:val="en-GB"/>
        </w:rPr>
        <w:t xml:space="preserve">Treasurer’s report </w:t>
      </w:r>
      <w:r w:rsidRPr="002F2B24">
        <w:rPr>
          <w:lang w:val="en-GB"/>
        </w:rPr>
        <w:t xml:space="preserve">Mark </w:t>
      </w:r>
      <w:proofErr w:type="spellStart"/>
      <w:r w:rsidRPr="002F2B24">
        <w:rPr>
          <w:lang w:val="en-GB"/>
        </w:rPr>
        <w:t>Budow</w:t>
      </w:r>
      <w:proofErr w:type="spellEnd"/>
      <w:r w:rsidR="002F2B24">
        <w:rPr>
          <w:lang w:val="en-GB"/>
        </w:rPr>
        <w:t xml:space="preserve"> presented the fiscal report for 2018. This was presented in Euros for simplicity but we continue to have transactions in SEK as well. The SEK continues to decline against the Euro despite experts continuing to say that this will change. The loss for the year of around 2000 Euros is almost entirely accounted for by the declining value of the SEK. The aim now is to move from SEK to Euros and next year’s fees will be payable in Euros only. We will continue to support good ideas to promote </w:t>
      </w:r>
      <w:proofErr w:type="spellStart"/>
      <w:r w:rsidR="002F2B24">
        <w:rPr>
          <w:lang w:val="en-GB"/>
        </w:rPr>
        <w:t>Balint</w:t>
      </w:r>
      <w:proofErr w:type="spellEnd"/>
      <w:r w:rsidR="002F2B24">
        <w:rPr>
          <w:lang w:val="en-GB"/>
        </w:rPr>
        <w:t xml:space="preserve"> work with financial help. Mark was thanked with acclaim for all his work. </w:t>
      </w:r>
      <w:proofErr w:type="spellStart"/>
      <w:r w:rsidR="002F2B24">
        <w:rPr>
          <w:lang w:val="en-GB"/>
        </w:rPr>
        <w:t>Esti</w:t>
      </w:r>
      <w:proofErr w:type="spellEnd"/>
      <w:r w:rsidR="002F2B24">
        <w:rPr>
          <w:lang w:val="en-GB"/>
        </w:rPr>
        <w:t xml:space="preserve"> </w:t>
      </w:r>
      <w:proofErr w:type="spellStart"/>
      <w:r w:rsidR="002F2B24">
        <w:rPr>
          <w:lang w:val="en-GB"/>
        </w:rPr>
        <w:t>Rimmer</w:t>
      </w:r>
      <w:proofErr w:type="spellEnd"/>
      <w:r w:rsidR="002F2B24">
        <w:rPr>
          <w:lang w:val="en-GB"/>
        </w:rPr>
        <w:t xml:space="preserve"> proposed and Isabelle </w:t>
      </w:r>
      <w:proofErr w:type="spellStart"/>
      <w:r w:rsidR="002F2B24">
        <w:rPr>
          <w:lang w:val="en-GB"/>
        </w:rPr>
        <w:t>Martinot</w:t>
      </w:r>
      <w:proofErr w:type="spellEnd"/>
      <w:r w:rsidR="002F2B24">
        <w:rPr>
          <w:lang w:val="en-GB"/>
        </w:rPr>
        <w:t xml:space="preserve"> </w:t>
      </w:r>
      <w:proofErr w:type="spellStart"/>
      <w:r w:rsidR="002F2B24">
        <w:rPr>
          <w:lang w:val="en-GB"/>
        </w:rPr>
        <w:t>Nuet</w:t>
      </w:r>
      <w:proofErr w:type="spellEnd"/>
      <w:r w:rsidR="002F2B24">
        <w:rPr>
          <w:lang w:val="en-GB"/>
        </w:rPr>
        <w:t xml:space="preserve"> seconded that the fiscal report was accepted. All agreed.</w:t>
      </w:r>
    </w:p>
    <w:p w:rsidR="0012415B" w:rsidRPr="0012415B" w:rsidRDefault="0012415B" w:rsidP="0012415B">
      <w:pPr>
        <w:pStyle w:val="ListParagraph"/>
        <w:numPr>
          <w:ilvl w:val="0"/>
          <w:numId w:val="5"/>
        </w:numPr>
        <w:rPr>
          <w:lang w:val="en-GB"/>
        </w:rPr>
      </w:pPr>
      <w:r w:rsidRPr="0012415B">
        <w:rPr>
          <w:b/>
          <w:lang w:val="en-GB"/>
        </w:rPr>
        <w:t xml:space="preserve">Auditors’ report </w:t>
      </w:r>
      <w:proofErr w:type="gramStart"/>
      <w:r w:rsidRPr="0012415B">
        <w:rPr>
          <w:lang w:val="en-GB"/>
        </w:rPr>
        <w:t>The</w:t>
      </w:r>
      <w:proofErr w:type="gramEnd"/>
      <w:r w:rsidRPr="0012415B">
        <w:rPr>
          <w:lang w:val="en-GB"/>
        </w:rPr>
        <w:t xml:space="preserve"> auditors submitted the following report: </w:t>
      </w:r>
      <w:r>
        <w:rPr>
          <w:lang w:val="en-GB"/>
        </w:rPr>
        <w:t>‘</w:t>
      </w:r>
      <w:r w:rsidRPr="0012415B">
        <w:rPr>
          <w:lang w:val="en-GB"/>
        </w:rPr>
        <w:t>In our function as revisers appointed by the IBF to check the accountancy of the Federation managed by the Treasurer and the Board as a whole, we give the following report: We have checked the financial records and verifications of the Federation. We found everything in good order and well conscientiously managed. We approve of the management and recommend the Council to approve the accounts for the period January 1</w:t>
      </w:r>
      <w:r w:rsidRPr="0012415B">
        <w:rPr>
          <w:vertAlign w:val="superscript"/>
          <w:lang w:val="en-GB"/>
        </w:rPr>
        <w:t>st</w:t>
      </w:r>
      <w:r w:rsidRPr="0012415B">
        <w:rPr>
          <w:lang w:val="en-GB"/>
        </w:rPr>
        <w:t xml:space="preserve"> to December 31</w:t>
      </w:r>
      <w:r w:rsidRPr="0012415B">
        <w:rPr>
          <w:vertAlign w:val="superscript"/>
          <w:lang w:val="en-GB"/>
        </w:rPr>
        <w:t>st</w:t>
      </w:r>
      <w:r>
        <w:rPr>
          <w:lang w:val="en-GB"/>
        </w:rPr>
        <w:t xml:space="preserve"> in Year 2018</w:t>
      </w:r>
      <w:r w:rsidRPr="0012415B">
        <w:rPr>
          <w:lang w:val="en-GB"/>
        </w:rPr>
        <w:t xml:space="preserve"> and approve of the economic management of IBF affairs by the Board by granting the Board members discharge of responsibili</w:t>
      </w:r>
      <w:r>
        <w:rPr>
          <w:lang w:val="en-GB"/>
        </w:rPr>
        <w:t>ty for this period. Signed on 19</w:t>
      </w:r>
      <w:r w:rsidRPr="0012415B">
        <w:rPr>
          <w:vertAlign w:val="superscript"/>
          <w:lang w:val="en-GB"/>
        </w:rPr>
        <w:t>th</w:t>
      </w:r>
      <w:r>
        <w:rPr>
          <w:lang w:val="en-GB"/>
        </w:rPr>
        <w:t xml:space="preserve"> May 2019</w:t>
      </w:r>
      <w:r w:rsidRPr="0012415B">
        <w:rPr>
          <w:lang w:val="en-GB"/>
        </w:rPr>
        <w:t xml:space="preserve"> in Colbert and Metz by Janet Walker and Jean-Daniel </w:t>
      </w:r>
      <w:proofErr w:type="spellStart"/>
      <w:r w:rsidRPr="0012415B">
        <w:rPr>
          <w:lang w:val="en-GB"/>
        </w:rPr>
        <w:t>Gradeler</w:t>
      </w:r>
      <w:proofErr w:type="spellEnd"/>
      <w:r w:rsidRPr="0012415B">
        <w:rPr>
          <w:lang w:val="en-GB"/>
        </w:rPr>
        <w:t xml:space="preserve">.’ Mark </w:t>
      </w:r>
      <w:proofErr w:type="spellStart"/>
      <w:r w:rsidRPr="0012415B">
        <w:rPr>
          <w:lang w:val="en-GB"/>
        </w:rPr>
        <w:t>Budow</w:t>
      </w:r>
      <w:proofErr w:type="spellEnd"/>
      <w:r>
        <w:rPr>
          <w:lang w:val="en-GB"/>
        </w:rPr>
        <w:t xml:space="preserve"> explained that he has a videoconference with the auditors twice yearly and they clearly check the accounts in great detail but Mark was able to answer all their questions. Mark </w:t>
      </w:r>
      <w:r w:rsidRPr="0012415B">
        <w:rPr>
          <w:lang w:val="en-GB"/>
        </w:rPr>
        <w:t xml:space="preserve">proposed grateful thanks on behalf of all of us to Janet Walker and Jean-Daniel </w:t>
      </w:r>
      <w:proofErr w:type="spellStart"/>
      <w:r w:rsidRPr="0012415B">
        <w:rPr>
          <w:lang w:val="en-GB"/>
        </w:rPr>
        <w:t>Gradeler</w:t>
      </w:r>
      <w:proofErr w:type="spellEnd"/>
      <w:r w:rsidRPr="0012415B">
        <w:rPr>
          <w:lang w:val="en-GB"/>
        </w:rPr>
        <w:t xml:space="preserve"> for all their hard work as auditors.</w:t>
      </w:r>
      <w:r>
        <w:rPr>
          <w:lang w:val="en-GB"/>
        </w:rPr>
        <w:t xml:space="preserve"> In view of Jean-Daniel’s election as vice president we will be looking for nominations for a new auditor</w:t>
      </w:r>
      <w:r w:rsidRPr="0012415B">
        <w:rPr>
          <w:lang w:val="en-GB"/>
        </w:rPr>
        <w:t xml:space="preserve"> </w:t>
      </w:r>
    </w:p>
    <w:p w:rsidR="0012415B" w:rsidRDefault="0012415B" w:rsidP="0004045C">
      <w:pPr>
        <w:pStyle w:val="ListParagraph"/>
        <w:numPr>
          <w:ilvl w:val="0"/>
          <w:numId w:val="5"/>
        </w:numPr>
        <w:rPr>
          <w:lang w:val="en-GB"/>
        </w:rPr>
      </w:pPr>
      <w:r>
        <w:rPr>
          <w:b/>
          <w:lang w:val="en-GB"/>
        </w:rPr>
        <w:t xml:space="preserve">Budget 2019 </w:t>
      </w:r>
      <w:r>
        <w:rPr>
          <w:lang w:val="en-GB"/>
        </w:rPr>
        <w:t>Mark presented this. Most items are now definite and we expect a loss of around 2000 Euros as planned. There is now a new In</w:t>
      </w:r>
      <w:r w:rsidR="009436EF">
        <w:rPr>
          <w:lang w:val="en-GB"/>
        </w:rPr>
        <w:t>ternet group led by Joy Humphrey</w:t>
      </w:r>
      <w:r>
        <w:rPr>
          <w:lang w:val="en-GB"/>
        </w:rPr>
        <w:t xml:space="preserve">s and Frank </w:t>
      </w:r>
      <w:proofErr w:type="spellStart"/>
      <w:r>
        <w:rPr>
          <w:lang w:val="en-GB"/>
        </w:rPr>
        <w:t>Meumann</w:t>
      </w:r>
      <w:proofErr w:type="spellEnd"/>
      <w:r>
        <w:rPr>
          <w:lang w:val="en-GB"/>
        </w:rPr>
        <w:t xml:space="preserve"> who are p</w:t>
      </w:r>
      <w:r w:rsidR="00D54353">
        <w:rPr>
          <w:lang w:val="en-GB"/>
        </w:rPr>
        <w:t xml:space="preserve">aid 500 Euros each for the year. The IBF also pays the Zoom licence. Participants pay 50 Euros each and become individual IBF members. Ceri Dornan proposed and Christian </w:t>
      </w:r>
      <w:proofErr w:type="spellStart"/>
      <w:r w:rsidR="00D54353">
        <w:rPr>
          <w:lang w:val="en-GB"/>
        </w:rPr>
        <w:t>Linclau</w:t>
      </w:r>
      <w:proofErr w:type="spellEnd"/>
      <w:r w:rsidR="00D54353">
        <w:rPr>
          <w:lang w:val="en-GB"/>
        </w:rPr>
        <w:t xml:space="preserve"> seconded that the budget be approved. All agreed.</w:t>
      </w:r>
    </w:p>
    <w:p w:rsidR="00006DF6" w:rsidRDefault="009436EF" w:rsidP="00006DF6">
      <w:pPr>
        <w:pStyle w:val="ListParagraph"/>
        <w:numPr>
          <w:ilvl w:val="0"/>
          <w:numId w:val="5"/>
        </w:numPr>
        <w:rPr>
          <w:lang w:val="en-GB"/>
        </w:rPr>
      </w:pPr>
      <w:r>
        <w:rPr>
          <w:b/>
          <w:lang w:val="en-GB"/>
        </w:rPr>
        <w:t xml:space="preserve">Bulgaria’s application to join the IBF </w:t>
      </w:r>
      <w:proofErr w:type="spellStart"/>
      <w:r>
        <w:rPr>
          <w:lang w:val="en-GB"/>
        </w:rPr>
        <w:t>Vesselka</w:t>
      </w:r>
      <w:proofErr w:type="spellEnd"/>
      <w:r>
        <w:rPr>
          <w:lang w:val="en-GB"/>
        </w:rPr>
        <w:t xml:space="preserve"> </w:t>
      </w:r>
      <w:proofErr w:type="spellStart"/>
      <w:r>
        <w:rPr>
          <w:lang w:val="en-GB"/>
        </w:rPr>
        <w:t>Christova</w:t>
      </w:r>
      <w:proofErr w:type="spellEnd"/>
      <w:r>
        <w:rPr>
          <w:lang w:val="en-GB"/>
        </w:rPr>
        <w:t xml:space="preserve"> and </w:t>
      </w:r>
      <w:proofErr w:type="spellStart"/>
      <w:r>
        <w:rPr>
          <w:lang w:val="en-GB"/>
        </w:rPr>
        <w:t>Gergana</w:t>
      </w:r>
      <w:proofErr w:type="spellEnd"/>
      <w:r>
        <w:rPr>
          <w:lang w:val="en-GB"/>
        </w:rPr>
        <w:t xml:space="preserve"> </w:t>
      </w:r>
      <w:proofErr w:type="spellStart"/>
      <w:r>
        <w:rPr>
          <w:lang w:val="en-GB"/>
        </w:rPr>
        <w:t>Foreva</w:t>
      </w:r>
      <w:proofErr w:type="spellEnd"/>
      <w:r>
        <w:rPr>
          <w:lang w:val="en-GB"/>
        </w:rPr>
        <w:t xml:space="preserve"> described how their society is growing, with 36 members from a range of health disciplines. There are ongoing groups in Sofia and Plovdi</w:t>
      </w:r>
      <w:r w:rsidR="00651CB0">
        <w:rPr>
          <w:lang w:val="en-GB"/>
        </w:rPr>
        <w:t>v, regular meetings and an annual conference including delegates from abroad. These contacts inspired them to re-join the IBF. Council unanimously approved their application.</w:t>
      </w:r>
    </w:p>
    <w:p w:rsidR="00BF54EA" w:rsidRPr="00097253" w:rsidRDefault="00006DF6" w:rsidP="00006DF6">
      <w:pPr>
        <w:pStyle w:val="ListParagraph"/>
        <w:numPr>
          <w:ilvl w:val="0"/>
          <w:numId w:val="5"/>
        </w:numPr>
        <w:rPr>
          <w:lang w:val="en-GB"/>
        </w:rPr>
      </w:pPr>
      <w:r w:rsidRPr="00006DF6">
        <w:rPr>
          <w:b/>
          <w:lang w:val="en-GB"/>
        </w:rPr>
        <w:lastRenderedPageBreak/>
        <w:t xml:space="preserve">Hellenic Society’s application to join the IBF </w:t>
      </w:r>
      <w:proofErr w:type="spellStart"/>
      <w:r w:rsidRPr="00006DF6">
        <w:rPr>
          <w:rFonts w:ascii="Cambria" w:hAnsi="Cambria"/>
          <w:lang w:val="en-GB"/>
        </w:rPr>
        <w:t>Alkisti</w:t>
      </w:r>
      <w:r>
        <w:rPr>
          <w:rFonts w:ascii="Cambria" w:hAnsi="Cambria"/>
          <w:lang w:val="en-GB"/>
        </w:rPr>
        <w:t>s</w:t>
      </w:r>
      <w:proofErr w:type="spellEnd"/>
      <w:r w:rsidRPr="00006DF6">
        <w:rPr>
          <w:rFonts w:ascii="Cambria" w:hAnsi="Cambria"/>
          <w:lang w:val="en-GB"/>
        </w:rPr>
        <w:t xml:space="preserve"> </w:t>
      </w:r>
      <w:proofErr w:type="spellStart"/>
      <w:r w:rsidRPr="00006DF6">
        <w:rPr>
          <w:rFonts w:ascii="Cambria" w:hAnsi="Cambria"/>
          <w:lang w:val="en-GB"/>
        </w:rPr>
        <w:t>Igoumenaki</w:t>
      </w:r>
      <w:proofErr w:type="spellEnd"/>
      <w:r>
        <w:rPr>
          <w:rFonts w:ascii="Cambria" w:hAnsi="Cambria"/>
          <w:lang w:val="en-GB"/>
        </w:rPr>
        <w:t xml:space="preserve"> explained that the Society has 48 members and is moving forward despite members’ financial and other difficulties. </w:t>
      </w:r>
      <w:proofErr w:type="spellStart"/>
      <w:r>
        <w:rPr>
          <w:rFonts w:ascii="Cambria" w:hAnsi="Cambria"/>
          <w:lang w:val="en-GB"/>
        </w:rPr>
        <w:t>Esti</w:t>
      </w:r>
      <w:proofErr w:type="spellEnd"/>
      <w:r>
        <w:rPr>
          <w:rFonts w:ascii="Cambria" w:hAnsi="Cambria"/>
          <w:lang w:val="en-GB"/>
        </w:rPr>
        <w:t xml:space="preserve"> </w:t>
      </w:r>
      <w:proofErr w:type="spellStart"/>
      <w:r>
        <w:rPr>
          <w:rFonts w:ascii="Cambria" w:hAnsi="Cambria"/>
          <w:lang w:val="en-GB"/>
        </w:rPr>
        <w:t>Rimmer</w:t>
      </w:r>
      <w:proofErr w:type="spellEnd"/>
      <w:r>
        <w:rPr>
          <w:rFonts w:ascii="Cambria" w:hAnsi="Cambria"/>
          <w:lang w:val="en-GB"/>
        </w:rPr>
        <w:t xml:space="preserve"> expressed her concern that there are other groups in Greece with UK accredited leaders, often</w:t>
      </w:r>
      <w:r w:rsidR="00097253">
        <w:rPr>
          <w:rFonts w:ascii="Cambria" w:hAnsi="Cambria"/>
          <w:lang w:val="en-GB"/>
        </w:rPr>
        <w:t xml:space="preserve"> achieved</w:t>
      </w:r>
      <w:r>
        <w:rPr>
          <w:rFonts w:ascii="Cambria" w:hAnsi="Cambria"/>
          <w:lang w:val="en-GB"/>
        </w:rPr>
        <w:t xml:space="preserve"> at great expense to these leaders. </w:t>
      </w:r>
      <w:r w:rsidR="00097253">
        <w:rPr>
          <w:rFonts w:ascii="Cambria" w:hAnsi="Cambria"/>
          <w:lang w:val="en-GB"/>
        </w:rPr>
        <w:t xml:space="preserve">The meeting agreed that we should work towards one Society in Greece with the Board to work with the UK Society to try and bring in these other groups. Jean-Daniel </w:t>
      </w:r>
      <w:proofErr w:type="spellStart"/>
      <w:r w:rsidR="00097253">
        <w:rPr>
          <w:rFonts w:ascii="Cambria" w:hAnsi="Cambria"/>
          <w:lang w:val="en-GB"/>
        </w:rPr>
        <w:t>Gradeler</w:t>
      </w:r>
      <w:proofErr w:type="spellEnd"/>
      <w:r w:rsidR="00097253">
        <w:rPr>
          <w:rFonts w:ascii="Cambria" w:hAnsi="Cambria"/>
          <w:lang w:val="en-GB"/>
        </w:rPr>
        <w:t xml:space="preserve"> proposed and Albert Lichtenstein seconded that the Hellenic Society’s application for IBF membership should be approved. All agreed.</w:t>
      </w:r>
    </w:p>
    <w:p w:rsidR="00097253" w:rsidRDefault="00097253" w:rsidP="00006DF6">
      <w:pPr>
        <w:pStyle w:val="ListParagraph"/>
        <w:numPr>
          <w:ilvl w:val="0"/>
          <w:numId w:val="5"/>
        </w:numPr>
        <w:rPr>
          <w:lang w:val="en-GB"/>
        </w:rPr>
      </w:pPr>
      <w:r>
        <w:rPr>
          <w:b/>
          <w:lang w:val="en-GB"/>
        </w:rPr>
        <w:t xml:space="preserve">Board election results </w:t>
      </w:r>
      <w:r>
        <w:rPr>
          <w:lang w:val="en-GB"/>
        </w:rPr>
        <w:t xml:space="preserve">Paul </w:t>
      </w:r>
      <w:proofErr w:type="spellStart"/>
      <w:r>
        <w:rPr>
          <w:lang w:val="en-GB"/>
        </w:rPr>
        <w:t>Sackin</w:t>
      </w:r>
      <w:proofErr w:type="spellEnd"/>
      <w:r>
        <w:rPr>
          <w:lang w:val="en-GB"/>
        </w:rPr>
        <w:t xml:space="preserve"> explained that there was only one nomination for each of the positions of President, Treasurer and General Secretary. Michele Paree, Mark </w:t>
      </w:r>
      <w:proofErr w:type="spellStart"/>
      <w:r>
        <w:rPr>
          <w:lang w:val="en-GB"/>
        </w:rPr>
        <w:t>Budow</w:t>
      </w:r>
      <w:proofErr w:type="spellEnd"/>
      <w:r>
        <w:rPr>
          <w:lang w:val="en-GB"/>
        </w:rPr>
        <w:t xml:space="preserve"> and Paul </w:t>
      </w:r>
      <w:proofErr w:type="spellStart"/>
      <w:r>
        <w:rPr>
          <w:lang w:val="en-GB"/>
        </w:rPr>
        <w:t>Sackin</w:t>
      </w:r>
      <w:proofErr w:type="spellEnd"/>
      <w:r>
        <w:rPr>
          <w:lang w:val="en-GB"/>
        </w:rPr>
        <w:t xml:space="preserve"> respectively were duly elected. There were four nominations for the two Vice President positions and a vote was held. </w:t>
      </w:r>
      <w:r w:rsidR="008B5E8B">
        <w:rPr>
          <w:lang w:val="en-GB"/>
        </w:rPr>
        <w:t xml:space="preserve">Seventeen Societies voted. </w:t>
      </w:r>
      <w:r>
        <w:rPr>
          <w:lang w:val="en-GB"/>
        </w:rPr>
        <w:t xml:space="preserve">Guido Flatten and Jean-Daniel </w:t>
      </w:r>
      <w:proofErr w:type="spellStart"/>
      <w:r>
        <w:rPr>
          <w:lang w:val="en-GB"/>
        </w:rPr>
        <w:t>Gradeler</w:t>
      </w:r>
      <w:proofErr w:type="spellEnd"/>
      <w:r>
        <w:rPr>
          <w:lang w:val="en-GB"/>
        </w:rPr>
        <w:t xml:space="preserve"> received the most votes and were therefore elected. Paul thanked Albert Lichtenstein and Rosa </w:t>
      </w:r>
      <w:proofErr w:type="spellStart"/>
      <w:r>
        <w:rPr>
          <w:lang w:val="en-GB"/>
        </w:rPr>
        <w:t>Sapic</w:t>
      </w:r>
      <w:proofErr w:type="spellEnd"/>
      <w:r>
        <w:rPr>
          <w:lang w:val="en-GB"/>
        </w:rPr>
        <w:t xml:space="preserve"> for standing and assured them they got quite a lot of votes.</w:t>
      </w:r>
    </w:p>
    <w:p w:rsidR="00097253" w:rsidRPr="00006DF6" w:rsidRDefault="00097253" w:rsidP="00006DF6">
      <w:pPr>
        <w:pStyle w:val="ListParagraph"/>
        <w:numPr>
          <w:ilvl w:val="0"/>
          <w:numId w:val="5"/>
        </w:numPr>
        <w:rPr>
          <w:lang w:val="en-GB"/>
        </w:rPr>
      </w:pPr>
      <w:r>
        <w:rPr>
          <w:b/>
          <w:lang w:val="en-GB"/>
        </w:rPr>
        <w:t xml:space="preserve">Leadership Task Force </w:t>
      </w:r>
      <w:r w:rsidR="00BA65D4">
        <w:rPr>
          <w:lang w:val="en-GB"/>
        </w:rPr>
        <w:t xml:space="preserve">Amos Ritter was appointed to replace Andre </w:t>
      </w:r>
      <w:proofErr w:type="spellStart"/>
      <w:r w:rsidR="00BA65D4">
        <w:rPr>
          <w:lang w:val="en-GB"/>
        </w:rPr>
        <w:t>Matalon</w:t>
      </w:r>
      <w:proofErr w:type="spellEnd"/>
      <w:r w:rsidR="00BA65D4">
        <w:rPr>
          <w:lang w:val="en-GB"/>
        </w:rPr>
        <w:t xml:space="preserve">. </w:t>
      </w:r>
      <w:proofErr w:type="spellStart"/>
      <w:r w:rsidR="00BA65D4">
        <w:rPr>
          <w:lang w:val="en-GB"/>
        </w:rPr>
        <w:t>Esti</w:t>
      </w:r>
      <w:proofErr w:type="spellEnd"/>
      <w:r w:rsidR="00BA65D4">
        <w:rPr>
          <w:lang w:val="en-GB"/>
        </w:rPr>
        <w:t xml:space="preserve"> </w:t>
      </w:r>
      <w:proofErr w:type="spellStart"/>
      <w:r w:rsidR="00BA65D4">
        <w:rPr>
          <w:lang w:val="en-GB"/>
        </w:rPr>
        <w:t>Rimmer</w:t>
      </w:r>
      <w:proofErr w:type="spellEnd"/>
      <w:r w:rsidR="00BA65D4">
        <w:rPr>
          <w:lang w:val="en-GB"/>
        </w:rPr>
        <w:t xml:space="preserve"> reported briefly on the January meeting of the task force. They were pleased with the Helsinki conference with a good environment, careful selection of groups and leaders and lots of pauses for reflection. They also discussed the break-up of the former Yugoslavia and its possible impact on the next leadership conference. Earlier they had a good meeting with the Israeli </w:t>
      </w:r>
      <w:proofErr w:type="spellStart"/>
      <w:r w:rsidR="00BA65D4">
        <w:rPr>
          <w:lang w:val="en-GB"/>
        </w:rPr>
        <w:t>Balint</w:t>
      </w:r>
      <w:proofErr w:type="spellEnd"/>
      <w:r w:rsidR="00BA65D4">
        <w:rPr>
          <w:lang w:val="en-GB"/>
        </w:rPr>
        <w:t xml:space="preserve"> Society and gave Andre </w:t>
      </w:r>
      <w:proofErr w:type="spellStart"/>
      <w:r w:rsidR="00BA65D4">
        <w:rPr>
          <w:lang w:val="en-GB"/>
        </w:rPr>
        <w:t>Matalon</w:t>
      </w:r>
      <w:proofErr w:type="spellEnd"/>
      <w:r w:rsidR="00BA65D4">
        <w:rPr>
          <w:lang w:val="en-GB"/>
        </w:rPr>
        <w:t xml:space="preserve"> a good farewell.</w:t>
      </w:r>
    </w:p>
    <w:p w:rsidR="006845D9" w:rsidRPr="002F2B24" w:rsidRDefault="00D50B8C" w:rsidP="0004045C">
      <w:pPr>
        <w:pStyle w:val="ListParagraph"/>
        <w:numPr>
          <w:ilvl w:val="0"/>
          <w:numId w:val="5"/>
        </w:numPr>
        <w:rPr>
          <w:lang w:val="en-GB"/>
        </w:rPr>
      </w:pPr>
      <w:r w:rsidRPr="002F2B24">
        <w:rPr>
          <w:b/>
          <w:lang w:val="en-GB"/>
        </w:rPr>
        <w:t>Council meeting Budapest May 31</w:t>
      </w:r>
      <w:r w:rsidRPr="002F2B24">
        <w:rPr>
          <w:b/>
          <w:vertAlign w:val="superscript"/>
          <w:lang w:val="en-GB"/>
        </w:rPr>
        <w:t>st</w:t>
      </w:r>
      <w:r w:rsidRPr="002F2B24">
        <w:rPr>
          <w:b/>
          <w:lang w:val="en-GB"/>
        </w:rPr>
        <w:t xml:space="preserve"> – June 2</w:t>
      </w:r>
      <w:r w:rsidRPr="002F2B24">
        <w:rPr>
          <w:b/>
          <w:vertAlign w:val="superscript"/>
          <w:lang w:val="en-GB"/>
        </w:rPr>
        <w:t>nd</w:t>
      </w:r>
      <w:r w:rsidRPr="002F2B24">
        <w:rPr>
          <w:b/>
          <w:lang w:val="en-GB"/>
        </w:rPr>
        <w:t xml:space="preserve"> 2019 </w:t>
      </w:r>
      <w:r w:rsidR="00BA65D4">
        <w:rPr>
          <w:lang w:val="en-GB"/>
        </w:rPr>
        <w:t xml:space="preserve">Don </w:t>
      </w:r>
      <w:proofErr w:type="spellStart"/>
      <w:r w:rsidR="00BA65D4">
        <w:rPr>
          <w:lang w:val="en-GB"/>
        </w:rPr>
        <w:t>Nease</w:t>
      </w:r>
      <w:proofErr w:type="spellEnd"/>
      <w:r w:rsidR="00BA65D4">
        <w:rPr>
          <w:lang w:val="en-GB"/>
        </w:rPr>
        <w:t xml:space="preserve"> expressed thanks on behalf of us all to the Hungarian team for an excellent conference.</w:t>
      </w:r>
    </w:p>
    <w:p w:rsidR="00085C43" w:rsidRDefault="006845D9" w:rsidP="0004045C">
      <w:pPr>
        <w:pStyle w:val="ListParagraph"/>
        <w:numPr>
          <w:ilvl w:val="0"/>
          <w:numId w:val="5"/>
        </w:numPr>
        <w:rPr>
          <w:lang w:val="en-GB"/>
        </w:rPr>
      </w:pPr>
      <w:r w:rsidRPr="00BA65D4">
        <w:rPr>
          <w:b/>
          <w:lang w:val="en-GB"/>
        </w:rPr>
        <w:t xml:space="preserve">International Congress </w:t>
      </w:r>
      <w:r w:rsidR="0004045C" w:rsidRPr="00BA65D4">
        <w:rPr>
          <w:b/>
          <w:lang w:val="en-GB"/>
        </w:rPr>
        <w:t>Porto</w:t>
      </w:r>
      <w:r w:rsidRPr="00BA65D4">
        <w:rPr>
          <w:b/>
          <w:lang w:val="en-GB"/>
        </w:rPr>
        <w:t xml:space="preserve"> September 11-15</w:t>
      </w:r>
      <w:r w:rsidR="0004045C" w:rsidRPr="00BA65D4">
        <w:rPr>
          <w:lang w:val="en-GB"/>
        </w:rPr>
        <w:t xml:space="preserve"> </w:t>
      </w:r>
      <w:r w:rsidRPr="00BA65D4">
        <w:rPr>
          <w:b/>
          <w:lang w:val="en-GB"/>
        </w:rPr>
        <w:t>2019 ‘Seeing medicine through other eyes’</w:t>
      </w:r>
      <w:r w:rsidRPr="00BA65D4">
        <w:rPr>
          <w:lang w:val="en-GB"/>
        </w:rPr>
        <w:t xml:space="preserve"> </w:t>
      </w:r>
      <w:r w:rsidR="00BA65D4">
        <w:rPr>
          <w:lang w:val="en-GB"/>
        </w:rPr>
        <w:t xml:space="preserve">Jorge </w:t>
      </w:r>
      <w:proofErr w:type="spellStart"/>
      <w:r w:rsidR="00BA65D4">
        <w:rPr>
          <w:lang w:val="en-GB"/>
        </w:rPr>
        <w:t>Brandao</w:t>
      </w:r>
      <w:proofErr w:type="spellEnd"/>
      <w:r w:rsidR="00BA65D4">
        <w:rPr>
          <w:lang w:val="en-GB"/>
        </w:rPr>
        <w:t xml:space="preserve"> spoke on behalf of the organisers. There are so far 132 delegates and places are limited to 140. The early bird rate will continue to 10</w:t>
      </w:r>
      <w:r w:rsidR="00BA65D4" w:rsidRPr="00BA65D4">
        <w:rPr>
          <w:vertAlign w:val="superscript"/>
          <w:lang w:val="en-GB"/>
        </w:rPr>
        <w:t>th</w:t>
      </w:r>
      <w:r w:rsidR="00BA65D4">
        <w:rPr>
          <w:lang w:val="en-GB"/>
        </w:rPr>
        <w:t xml:space="preserve"> June. </w:t>
      </w:r>
      <w:r w:rsidR="00085C43">
        <w:rPr>
          <w:lang w:val="en-GB"/>
        </w:rPr>
        <w:t xml:space="preserve">The social programme will include a river trip on the Douro and dinner in port wine cellars. </w:t>
      </w:r>
      <w:r w:rsidR="00085C43">
        <w:rPr>
          <w:b/>
          <w:lang w:val="en-GB"/>
        </w:rPr>
        <w:t>NB</w:t>
      </w:r>
      <w:r w:rsidR="00085C43">
        <w:rPr>
          <w:lang w:val="en-GB"/>
        </w:rPr>
        <w:t xml:space="preserve"> It was agreed in further discussion with the organisers after the meeting that up to 168 delegates can be accommodated.</w:t>
      </w:r>
    </w:p>
    <w:p w:rsidR="00085C43" w:rsidRDefault="00085C43" w:rsidP="0004045C">
      <w:pPr>
        <w:pStyle w:val="ListParagraph"/>
        <w:numPr>
          <w:ilvl w:val="0"/>
          <w:numId w:val="5"/>
        </w:numPr>
        <w:rPr>
          <w:lang w:val="en-GB"/>
        </w:rPr>
      </w:pPr>
      <w:r>
        <w:rPr>
          <w:b/>
          <w:lang w:val="en-GB"/>
        </w:rPr>
        <w:t>Council meeting first half of 2020</w:t>
      </w:r>
      <w:r>
        <w:rPr>
          <w:lang w:val="en-GB"/>
        </w:rPr>
        <w:t xml:space="preserve"> Guido Flatten explained that this is to be held in Aachen, Germany, on 15</w:t>
      </w:r>
      <w:r w:rsidRPr="00085C43">
        <w:rPr>
          <w:vertAlign w:val="superscript"/>
          <w:lang w:val="en-GB"/>
        </w:rPr>
        <w:t>th</w:t>
      </w:r>
      <w:r>
        <w:rPr>
          <w:lang w:val="en-GB"/>
        </w:rPr>
        <w:t>-17</w:t>
      </w:r>
      <w:r w:rsidRPr="00085C43">
        <w:rPr>
          <w:vertAlign w:val="superscript"/>
          <w:lang w:val="en-GB"/>
        </w:rPr>
        <w:t>th</w:t>
      </w:r>
      <w:r>
        <w:rPr>
          <w:lang w:val="en-GB"/>
        </w:rPr>
        <w:t xml:space="preserve"> May in a city centre venue.</w:t>
      </w:r>
    </w:p>
    <w:p w:rsidR="006C5BDA" w:rsidRDefault="0004045C" w:rsidP="0004045C">
      <w:pPr>
        <w:pStyle w:val="ListParagraph"/>
        <w:numPr>
          <w:ilvl w:val="0"/>
          <w:numId w:val="5"/>
        </w:numPr>
        <w:rPr>
          <w:lang w:val="en-GB"/>
        </w:rPr>
      </w:pPr>
      <w:r w:rsidRPr="006C5BDA">
        <w:rPr>
          <w:b/>
          <w:lang w:val="en-GB"/>
        </w:rPr>
        <w:t>Leadership conference</w:t>
      </w:r>
      <w:r w:rsidR="006845D9" w:rsidRPr="006C5BDA">
        <w:rPr>
          <w:b/>
          <w:lang w:val="en-GB"/>
        </w:rPr>
        <w:t xml:space="preserve"> 2020</w:t>
      </w:r>
      <w:r w:rsidR="006C5BDA">
        <w:rPr>
          <w:lang w:val="en-GB"/>
        </w:rPr>
        <w:t xml:space="preserve"> Rosa </w:t>
      </w:r>
      <w:proofErr w:type="spellStart"/>
      <w:r w:rsidR="006C5BDA">
        <w:rPr>
          <w:lang w:val="en-GB"/>
        </w:rPr>
        <w:t>Sapic</w:t>
      </w:r>
      <w:proofErr w:type="spellEnd"/>
      <w:r w:rsidR="006C5BDA">
        <w:rPr>
          <w:lang w:val="en-GB"/>
        </w:rPr>
        <w:t xml:space="preserve"> announced that this will be held in Serbia from 2</w:t>
      </w:r>
      <w:r w:rsidR="006C5BDA" w:rsidRPr="006C5BDA">
        <w:rPr>
          <w:vertAlign w:val="superscript"/>
          <w:lang w:val="en-GB"/>
        </w:rPr>
        <w:t>nd</w:t>
      </w:r>
      <w:r w:rsidR="006C5BDA">
        <w:rPr>
          <w:lang w:val="en-GB"/>
        </w:rPr>
        <w:t xml:space="preserve"> – 4</w:t>
      </w:r>
      <w:r w:rsidR="006C5BDA" w:rsidRPr="006C5BDA">
        <w:rPr>
          <w:vertAlign w:val="superscript"/>
          <w:lang w:val="en-GB"/>
        </w:rPr>
        <w:t>th</w:t>
      </w:r>
      <w:r w:rsidR="006C5BDA">
        <w:rPr>
          <w:lang w:val="en-GB"/>
        </w:rPr>
        <w:t xml:space="preserve"> October, either in central Belgrade or in a rural location 80km from Belgrade. The task force will meet in Serbia in January and make a decision on the venue.</w:t>
      </w:r>
    </w:p>
    <w:p w:rsidR="00F458FE" w:rsidRDefault="00C8758A" w:rsidP="00F458FE">
      <w:pPr>
        <w:pStyle w:val="ListParagraph"/>
        <w:numPr>
          <w:ilvl w:val="0"/>
          <w:numId w:val="5"/>
        </w:numPr>
        <w:rPr>
          <w:lang w:val="en-GB"/>
        </w:rPr>
      </w:pPr>
      <w:r w:rsidRPr="006C5BDA">
        <w:rPr>
          <w:b/>
          <w:lang w:val="en-GB"/>
        </w:rPr>
        <w:t xml:space="preserve">International </w:t>
      </w:r>
      <w:r w:rsidR="0004045C" w:rsidRPr="006C5BDA">
        <w:rPr>
          <w:b/>
          <w:lang w:val="en-GB"/>
        </w:rPr>
        <w:t>Congress 2021</w:t>
      </w:r>
      <w:r w:rsidR="006C5BDA">
        <w:rPr>
          <w:lang w:val="en-GB"/>
        </w:rPr>
        <w:t xml:space="preserve"> There </w:t>
      </w:r>
      <w:r w:rsidR="003750A3">
        <w:rPr>
          <w:lang w:val="en-GB"/>
        </w:rPr>
        <w:t>were</w:t>
      </w:r>
      <w:r w:rsidR="006C5BDA">
        <w:rPr>
          <w:lang w:val="en-GB"/>
        </w:rPr>
        <w:t xml:space="preserve"> no offers to host this. Offers are sought that need to be received before the Board’s videoconference on 28</w:t>
      </w:r>
      <w:r w:rsidR="006C5BDA" w:rsidRPr="006C5BDA">
        <w:rPr>
          <w:vertAlign w:val="superscript"/>
          <w:lang w:val="en-GB"/>
        </w:rPr>
        <w:t>th</w:t>
      </w:r>
      <w:r w:rsidR="006C5BDA">
        <w:rPr>
          <w:lang w:val="en-GB"/>
        </w:rPr>
        <w:t xml:space="preserve"> July</w:t>
      </w:r>
      <w:r w:rsidR="003750A3">
        <w:rPr>
          <w:lang w:val="en-GB"/>
        </w:rPr>
        <w:t xml:space="preserve">.  </w:t>
      </w:r>
      <w:proofErr w:type="spellStart"/>
      <w:r w:rsidR="003750A3">
        <w:rPr>
          <w:lang w:val="en-GB"/>
        </w:rPr>
        <w:t>Alkistis</w:t>
      </w:r>
      <w:proofErr w:type="spellEnd"/>
      <w:r w:rsidR="003750A3">
        <w:rPr>
          <w:lang w:val="en-GB"/>
        </w:rPr>
        <w:t xml:space="preserve"> </w:t>
      </w:r>
      <w:proofErr w:type="spellStart"/>
      <w:r w:rsidR="003750A3">
        <w:rPr>
          <w:lang w:val="en-GB"/>
        </w:rPr>
        <w:t>Igoumenaki</w:t>
      </w:r>
      <w:proofErr w:type="spellEnd"/>
      <w:r w:rsidR="003750A3">
        <w:rPr>
          <w:lang w:val="en-GB"/>
        </w:rPr>
        <w:t xml:space="preserve"> offered the Hellenic Society to host the Council meeting in the first half of 2022.</w:t>
      </w:r>
    </w:p>
    <w:p w:rsidR="00F458FE" w:rsidRPr="00F458FE" w:rsidRDefault="006C5BDA" w:rsidP="00F458FE">
      <w:pPr>
        <w:pStyle w:val="ListParagraph"/>
        <w:numPr>
          <w:ilvl w:val="0"/>
          <w:numId w:val="5"/>
        </w:numPr>
        <w:rPr>
          <w:lang w:val="en-GB"/>
        </w:rPr>
      </w:pPr>
      <w:r w:rsidRPr="00F458FE">
        <w:rPr>
          <w:b/>
          <w:lang w:val="en-GB"/>
        </w:rPr>
        <w:t xml:space="preserve">Annual reports from National Societies </w:t>
      </w:r>
      <w:r w:rsidR="00F458FE">
        <w:rPr>
          <w:lang w:val="en-GB"/>
        </w:rPr>
        <w:t xml:space="preserve">Michele Paree briefly summarised them: </w:t>
      </w:r>
    </w:p>
    <w:p w:rsidR="00F458FE" w:rsidRDefault="00F458FE" w:rsidP="00F458FE">
      <w:pPr>
        <w:pStyle w:val="western"/>
        <w:numPr>
          <w:ilvl w:val="0"/>
          <w:numId w:val="6"/>
        </w:numPr>
      </w:pPr>
      <w:r>
        <w:t>We’ve received 1</w:t>
      </w:r>
      <w:r w:rsidR="008B5E8B">
        <w:t>4</w:t>
      </w:r>
      <w:r>
        <w:t xml:space="preserve"> reports out of 26 National Societies: </w:t>
      </w:r>
      <w:r w:rsidR="008B5E8B">
        <w:t>four</w:t>
      </w:r>
      <w:r>
        <w:t xml:space="preserve"> more then in 2018 BUT it’s curious to note that all the ten Societies of the previous year are not necessarily included in the </w:t>
      </w:r>
      <w:r w:rsidR="008F1CDE">
        <w:t>14</w:t>
      </w:r>
      <w:r>
        <w:t xml:space="preserve"> of this year</w:t>
      </w:r>
    </w:p>
    <w:p w:rsidR="00F458FE" w:rsidRDefault="00F458FE" w:rsidP="00F458FE">
      <w:pPr>
        <w:pStyle w:val="western"/>
        <w:numPr>
          <w:ilvl w:val="0"/>
          <w:numId w:val="6"/>
        </w:numPr>
      </w:pPr>
      <w:r>
        <w:t>The number of members is increasing in Eastern countries and stable or decreasing in Western countries.</w:t>
      </w:r>
    </w:p>
    <w:p w:rsidR="00F458FE" w:rsidRDefault="00F458FE" w:rsidP="00F458FE">
      <w:pPr>
        <w:pStyle w:val="western"/>
        <w:numPr>
          <w:ilvl w:val="0"/>
          <w:numId w:val="6"/>
        </w:numPr>
      </w:pPr>
      <w:r>
        <w:t xml:space="preserve">Many societies help each </w:t>
      </w:r>
      <w:proofErr w:type="gramStart"/>
      <w:r>
        <w:t>other,</w:t>
      </w:r>
      <w:proofErr w:type="gramEnd"/>
      <w:r>
        <w:t xml:space="preserve"> the main link is the language and the common borders. </w:t>
      </w:r>
      <w:r>
        <w:rPr>
          <w:b/>
          <w:bCs/>
        </w:rPr>
        <w:t>I think this is an important point for our IBF!</w:t>
      </w:r>
    </w:p>
    <w:p w:rsidR="00F458FE" w:rsidRDefault="00F458FE" w:rsidP="00F458FE">
      <w:pPr>
        <w:pStyle w:val="western"/>
        <w:numPr>
          <w:ilvl w:val="0"/>
          <w:numId w:val="6"/>
        </w:numPr>
      </w:pPr>
      <w:r>
        <w:t>Most societies have a supervision</w:t>
      </w:r>
    </w:p>
    <w:p w:rsidR="00F458FE" w:rsidRDefault="00F458FE" w:rsidP="00F458FE">
      <w:pPr>
        <w:pStyle w:val="western"/>
        <w:numPr>
          <w:ilvl w:val="0"/>
          <w:numId w:val="6"/>
        </w:numPr>
      </w:pPr>
      <w:r>
        <w:t xml:space="preserve">Suggestions or reflections: </w:t>
      </w:r>
    </w:p>
    <w:p w:rsidR="00F458FE" w:rsidRDefault="00F458FE" w:rsidP="00F458FE">
      <w:pPr>
        <w:pStyle w:val="western"/>
        <w:numPr>
          <w:ilvl w:val="1"/>
          <w:numId w:val="6"/>
        </w:numPr>
      </w:pPr>
      <w:r>
        <w:t>Think about analytical approach (Russia)</w:t>
      </w:r>
    </w:p>
    <w:p w:rsidR="00F458FE" w:rsidRDefault="00F458FE" w:rsidP="00F458FE">
      <w:pPr>
        <w:pStyle w:val="western"/>
        <w:numPr>
          <w:ilvl w:val="1"/>
          <w:numId w:val="6"/>
        </w:numPr>
      </w:pPr>
      <w:r>
        <w:lastRenderedPageBreak/>
        <w:t xml:space="preserve">“There are no quick </w:t>
      </w:r>
      <w:proofErr w:type="spellStart"/>
      <w:r>
        <w:t>Balint</w:t>
      </w:r>
      <w:proofErr w:type="spellEnd"/>
      <w:r>
        <w:t xml:space="preserve"> fixes, which implies a plea for STRIVING towards good enough </w:t>
      </w:r>
      <w:proofErr w:type="spellStart"/>
      <w:r>
        <w:t>Balint</w:t>
      </w:r>
      <w:proofErr w:type="spellEnd"/>
      <w:r>
        <w:t xml:space="preserve"> standards. It’s a slow and dynamic process rather than an administrative procedure” (Sweden)</w:t>
      </w:r>
    </w:p>
    <w:p w:rsidR="00F458FE" w:rsidRDefault="00F458FE" w:rsidP="00F458FE">
      <w:pPr>
        <w:pStyle w:val="western"/>
        <w:numPr>
          <w:ilvl w:val="1"/>
          <w:numId w:val="6"/>
        </w:numPr>
      </w:pPr>
      <w:r>
        <w:t xml:space="preserve">e-workshop: reading </w:t>
      </w:r>
      <w:proofErr w:type="spellStart"/>
      <w:r>
        <w:t>Balint</w:t>
      </w:r>
      <w:proofErr w:type="spellEnd"/>
      <w:r>
        <w:t xml:space="preserve"> books (France)</w:t>
      </w:r>
    </w:p>
    <w:p w:rsidR="00F458FE" w:rsidRDefault="00F458FE" w:rsidP="00F458FE">
      <w:pPr>
        <w:pStyle w:val="western"/>
        <w:numPr>
          <w:ilvl w:val="1"/>
          <w:numId w:val="6"/>
        </w:numPr>
      </w:pPr>
      <w:r>
        <w:t>collaboration with other fields: Social Workers, teachers, penal institutions (Germany, Hungary, Israel, Poland)</w:t>
      </w:r>
    </w:p>
    <w:p w:rsidR="00F458FE" w:rsidRDefault="00F458FE" w:rsidP="00F458FE">
      <w:pPr>
        <w:pStyle w:val="western"/>
        <w:numPr>
          <w:ilvl w:val="1"/>
          <w:numId w:val="6"/>
        </w:numPr>
      </w:pPr>
      <w:r>
        <w:t>Special price for young PEOPLE (</w:t>
      </w:r>
      <w:proofErr w:type="spellStart"/>
      <w:r>
        <w:t>Printemps</w:t>
      </w:r>
      <w:proofErr w:type="spellEnd"/>
      <w:r>
        <w:t xml:space="preserve"> </w:t>
      </w:r>
      <w:proofErr w:type="spellStart"/>
      <w:r>
        <w:t>Balint’s</w:t>
      </w:r>
      <w:proofErr w:type="spellEnd"/>
      <w:r>
        <w:t xml:space="preserve"> price, Belgium)</w:t>
      </w:r>
    </w:p>
    <w:p w:rsidR="00F458FE" w:rsidRDefault="00F458FE" w:rsidP="00F458FE">
      <w:pPr>
        <w:pStyle w:val="western"/>
        <w:numPr>
          <w:ilvl w:val="0"/>
          <w:numId w:val="7"/>
        </w:numPr>
      </w:pPr>
      <w:r>
        <w:t xml:space="preserve">Questions to other </w:t>
      </w:r>
      <w:proofErr w:type="spellStart"/>
      <w:r>
        <w:t>Balintians</w:t>
      </w:r>
      <w:proofErr w:type="spellEnd"/>
    </w:p>
    <w:p w:rsidR="00F458FE" w:rsidRPr="008B5E8B" w:rsidRDefault="00F458FE" w:rsidP="00F458FE">
      <w:pPr>
        <w:pStyle w:val="western"/>
        <w:numPr>
          <w:ilvl w:val="1"/>
          <w:numId w:val="7"/>
        </w:numPr>
      </w:pPr>
      <w:r>
        <w:t>DO international conferences change the common practice in National Societies? (</w:t>
      </w:r>
      <w:r w:rsidRPr="001E61C7">
        <w:rPr>
          <w:bCs/>
        </w:rPr>
        <w:t>Question to the task force)</w:t>
      </w:r>
    </w:p>
    <w:p w:rsidR="00F458FE" w:rsidRPr="008B5E8B" w:rsidRDefault="00F458FE" w:rsidP="00F458FE">
      <w:pPr>
        <w:pStyle w:val="western"/>
        <w:numPr>
          <w:ilvl w:val="1"/>
          <w:numId w:val="7"/>
        </w:numPr>
      </w:pPr>
      <w:r>
        <w:t>Which of our Societies ARE accredited as a provider of medical education</w:t>
      </w:r>
      <w:r w:rsidRPr="008B5E8B">
        <w:t xml:space="preserve">? </w:t>
      </w:r>
      <w:r w:rsidRPr="001E61C7">
        <w:rPr>
          <w:bCs/>
        </w:rPr>
        <w:t>The answer is:</w:t>
      </w:r>
      <w:r w:rsidR="008B5E8B">
        <w:rPr>
          <w:bCs/>
        </w:rPr>
        <w:t xml:space="preserve"> we don’t know exactly</w:t>
      </w:r>
    </w:p>
    <w:p w:rsidR="00F458FE" w:rsidRPr="00F458FE" w:rsidRDefault="00F458FE" w:rsidP="00F458FE">
      <w:pPr>
        <w:pStyle w:val="western"/>
        <w:ind w:left="1440"/>
      </w:pPr>
      <w:r>
        <w:rPr>
          <w:bCs/>
        </w:rPr>
        <w:t xml:space="preserve">Albert Lichtenstein suggested that members may like to post comments on the IBF leadership </w:t>
      </w:r>
      <w:proofErr w:type="spellStart"/>
      <w:r>
        <w:rPr>
          <w:bCs/>
        </w:rPr>
        <w:t>listserve</w:t>
      </w:r>
      <w:proofErr w:type="spellEnd"/>
      <w:r>
        <w:rPr>
          <w:bCs/>
        </w:rPr>
        <w:t xml:space="preserve">, accessed through Albert on </w:t>
      </w:r>
      <w:hyperlink r:id="rId11" w:history="1">
        <w:r w:rsidRPr="00FA416C">
          <w:rPr>
            <w:rStyle w:val="Hyperlink"/>
            <w:bCs/>
          </w:rPr>
          <w:t>albert.lichtenstein@guthrie.org</w:t>
        </w:r>
      </w:hyperlink>
      <w:r>
        <w:rPr>
          <w:bCs/>
        </w:rPr>
        <w:t xml:space="preserve"> </w:t>
      </w:r>
    </w:p>
    <w:p w:rsidR="007113CD" w:rsidRDefault="00F458FE" w:rsidP="0004045C">
      <w:pPr>
        <w:pStyle w:val="ListParagraph"/>
        <w:numPr>
          <w:ilvl w:val="0"/>
          <w:numId w:val="5"/>
        </w:numPr>
        <w:rPr>
          <w:lang w:val="en-GB"/>
        </w:rPr>
      </w:pPr>
      <w:proofErr w:type="spellStart"/>
      <w:r>
        <w:rPr>
          <w:b/>
          <w:lang w:val="en-GB"/>
        </w:rPr>
        <w:t>Balint</w:t>
      </w:r>
      <w:proofErr w:type="spellEnd"/>
      <w:r>
        <w:rPr>
          <w:b/>
          <w:lang w:val="en-GB"/>
        </w:rPr>
        <w:t xml:space="preserve"> film</w:t>
      </w:r>
      <w:r>
        <w:rPr>
          <w:lang w:val="en-GB"/>
        </w:rPr>
        <w:t xml:space="preserve"> Caroline </w:t>
      </w:r>
      <w:proofErr w:type="spellStart"/>
      <w:r>
        <w:rPr>
          <w:lang w:val="en-GB"/>
        </w:rPr>
        <w:t>Dauchez</w:t>
      </w:r>
      <w:proofErr w:type="spellEnd"/>
      <w:r>
        <w:rPr>
          <w:lang w:val="en-GB"/>
        </w:rPr>
        <w:t xml:space="preserve"> described briefly a film (in French) that has been made of a classic </w:t>
      </w:r>
      <w:proofErr w:type="spellStart"/>
      <w:r>
        <w:rPr>
          <w:lang w:val="en-GB"/>
        </w:rPr>
        <w:t>Balint</w:t>
      </w:r>
      <w:proofErr w:type="spellEnd"/>
      <w:r>
        <w:rPr>
          <w:lang w:val="en-GB"/>
        </w:rPr>
        <w:t xml:space="preserve"> group and a psychodrama group. This was done with the help of a grant of 12000 Euros</w:t>
      </w:r>
      <w:r w:rsidR="008B5E8B">
        <w:rPr>
          <w:lang w:val="en-GB"/>
        </w:rPr>
        <w:t xml:space="preserve"> from crowdfunding</w:t>
      </w:r>
      <w:r>
        <w:rPr>
          <w:lang w:val="en-GB"/>
        </w:rPr>
        <w:t>. Caroline is looking for IBF support for an English version, dubbed or with subtitles.</w:t>
      </w:r>
      <w:r w:rsidR="006A153D">
        <w:rPr>
          <w:lang w:val="en-GB"/>
        </w:rPr>
        <w:t xml:space="preserve"> The Board proposed showing the film at Porto, so French speaking colleagues could offer feedback</w:t>
      </w:r>
    </w:p>
    <w:p w:rsidR="006A153D" w:rsidRDefault="006A153D" w:rsidP="0004045C">
      <w:pPr>
        <w:pStyle w:val="ListParagraph"/>
        <w:numPr>
          <w:ilvl w:val="0"/>
          <w:numId w:val="5"/>
        </w:numPr>
        <w:rPr>
          <w:lang w:val="en-GB"/>
        </w:rPr>
      </w:pPr>
      <w:r>
        <w:rPr>
          <w:b/>
          <w:lang w:val="en-GB"/>
        </w:rPr>
        <w:t xml:space="preserve">Applications for individual IBF membership from those in a country where there is a national society </w:t>
      </w:r>
      <w:r>
        <w:rPr>
          <w:lang w:val="en-GB"/>
        </w:rPr>
        <w:t xml:space="preserve">Don </w:t>
      </w:r>
      <w:proofErr w:type="spellStart"/>
      <w:r>
        <w:rPr>
          <w:lang w:val="en-GB"/>
        </w:rPr>
        <w:t>Nease</w:t>
      </w:r>
      <w:proofErr w:type="spellEnd"/>
      <w:r>
        <w:rPr>
          <w:lang w:val="en-GB"/>
        </w:rPr>
        <w:t xml:space="preserve"> explained that there had been recent instances of </w:t>
      </w:r>
      <w:proofErr w:type="gramStart"/>
      <w:r>
        <w:rPr>
          <w:lang w:val="en-GB"/>
        </w:rPr>
        <w:t>those not in tune</w:t>
      </w:r>
      <w:proofErr w:type="gramEnd"/>
      <w:r>
        <w:rPr>
          <w:lang w:val="en-GB"/>
        </w:rPr>
        <w:t xml:space="preserve"> with their national society wishing to become individual IBF members. This was</w:t>
      </w:r>
      <w:r w:rsidR="00C85377">
        <w:rPr>
          <w:lang w:val="en-GB"/>
        </w:rPr>
        <w:t xml:space="preserve"> felt not to be satisfactory, and</w:t>
      </w:r>
      <w:r>
        <w:rPr>
          <w:lang w:val="en-GB"/>
        </w:rPr>
        <w:t xml:space="preserve"> it was also felt that more than one society per country was not desirable. However Martina </w:t>
      </w:r>
      <w:proofErr w:type="spellStart"/>
      <w:r>
        <w:rPr>
          <w:lang w:val="en-GB"/>
        </w:rPr>
        <w:t>Torppa</w:t>
      </w:r>
      <w:proofErr w:type="spellEnd"/>
      <w:r>
        <w:rPr>
          <w:lang w:val="en-GB"/>
        </w:rPr>
        <w:t xml:space="preserve"> pointed out that the Finnish Society only accepts doctors as members and that other therapists in such a situation might reasonably apply for individual IBF membership</w:t>
      </w:r>
      <w:r w:rsidR="008B5E8B">
        <w:rPr>
          <w:lang w:val="en-GB"/>
        </w:rPr>
        <w:t>. This is unusual, most Societies accept other health professionals as well as doctors</w:t>
      </w:r>
    </w:p>
    <w:p w:rsidR="00831637" w:rsidRPr="00C85377" w:rsidRDefault="00C85377" w:rsidP="00C85377">
      <w:pPr>
        <w:pStyle w:val="ListParagraph"/>
        <w:numPr>
          <w:ilvl w:val="0"/>
          <w:numId w:val="5"/>
        </w:numPr>
        <w:rPr>
          <w:lang w:val="en-GB"/>
        </w:rPr>
      </w:pPr>
      <w:r>
        <w:rPr>
          <w:b/>
          <w:lang w:val="en-GB"/>
        </w:rPr>
        <w:t xml:space="preserve">Next meeting </w:t>
      </w:r>
      <w:r>
        <w:rPr>
          <w:lang w:val="en-GB"/>
        </w:rPr>
        <w:t>General Assembly on Saturday September 14</w:t>
      </w:r>
      <w:r w:rsidRPr="00C85377">
        <w:rPr>
          <w:vertAlign w:val="superscript"/>
          <w:lang w:val="en-GB"/>
        </w:rPr>
        <w:t>th</w:t>
      </w:r>
      <w:r>
        <w:rPr>
          <w:lang w:val="en-GB"/>
        </w:rPr>
        <w:t xml:space="preserve"> 2019 in Porto, Portugal</w:t>
      </w:r>
    </w:p>
    <w:sectPr w:rsidR="00831637" w:rsidRPr="00C85377" w:rsidSect="00222C95">
      <w:type w:val="continuous"/>
      <w:pgSz w:w="11900" w:h="16820"/>
      <w:pgMar w:top="1440" w:right="650" w:bottom="764" w:left="720" w:header="720" w:footer="72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65" w:rsidRDefault="000D5265" w:rsidP="00231531">
      <w:r>
        <w:separator/>
      </w:r>
    </w:p>
  </w:endnote>
  <w:endnote w:type="continuationSeparator" w:id="0">
    <w:p w:rsidR="000D5265" w:rsidRDefault="000D5265" w:rsidP="0023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65" w:rsidRDefault="000D5265" w:rsidP="00231531">
      <w:r>
        <w:separator/>
      </w:r>
    </w:p>
  </w:footnote>
  <w:footnote w:type="continuationSeparator" w:id="0">
    <w:p w:rsidR="000D5265" w:rsidRDefault="000D5265" w:rsidP="0023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31" w:rsidRDefault="00231531" w:rsidP="004E5B1C">
    <w:pPr>
      <w:pStyle w:val="Header"/>
    </w:pPr>
    <w:r w:rsidRPr="00231531">
      <w:rPr>
        <w:noProof/>
        <w:lang w:val="en-GB" w:eastAsia="en-GB"/>
      </w:rPr>
      <w:drawing>
        <wp:anchor distT="0" distB="0" distL="114300" distR="114300" simplePos="0" relativeHeight="251658240" behindDoc="0" locked="0" layoutInCell="1" allowOverlap="1" wp14:anchorId="15E0BE2C" wp14:editId="69EC683C">
          <wp:simplePos x="0" y="0"/>
          <wp:positionH relativeFrom="page">
            <wp:align>center</wp:align>
          </wp:positionH>
          <wp:positionV relativeFrom="paragraph">
            <wp:posOffset>0</wp:posOffset>
          </wp:positionV>
          <wp:extent cx="6775450" cy="1206500"/>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75704" cy="12070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34"/>
    <w:multiLevelType w:val="hybridMultilevel"/>
    <w:tmpl w:val="CE8EDA34"/>
    <w:lvl w:ilvl="0" w:tplc="6A8EA990">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DB17DA9"/>
    <w:multiLevelType w:val="multilevel"/>
    <w:tmpl w:val="4588C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C155F"/>
    <w:multiLevelType w:val="hybridMultilevel"/>
    <w:tmpl w:val="AAD07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73D33"/>
    <w:multiLevelType w:val="multilevel"/>
    <w:tmpl w:val="3BAE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449E4"/>
    <w:multiLevelType w:val="hybridMultilevel"/>
    <w:tmpl w:val="E5E08504"/>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66116D07"/>
    <w:multiLevelType w:val="hybridMultilevel"/>
    <w:tmpl w:val="6F56B004"/>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B80AF5"/>
    <w:multiLevelType w:val="hybridMultilevel"/>
    <w:tmpl w:val="B43AB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62"/>
    <w:rsid w:val="00000619"/>
    <w:rsid w:val="00006DF6"/>
    <w:rsid w:val="00015D11"/>
    <w:rsid w:val="0004045C"/>
    <w:rsid w:val="000414A4"/>
    <w:rsid w:val="00060C4E"/>
    <w:rsid w:val="00066466"/>
    <w:rsid w:val="00074278"/>
    <w:rsid w:val="00074A49"/>
    <w:rsid w:val="00085C43"/>
    <w:rsid w:val="00087D40"/>
    <w:rsid w:val="00093A85"/>
    <w:rsid w:val="00097253"/>
    <w:rsid w:val="00097E1A"/>
    <w:rsid w:val="000B29D8"/>
    <w:rsid w:val="000C670E"/>
    <w:rsid w:val="000D02AB"/>
    <w:rsid w:val="000D5265"/>
    <w:rsid w:val="001012DD"/>
    <w:rsid w:val="00113C82"/>
    <w:rsid w:val="0012415B"/>
    <w:rsid w:val="00131E38"/>
    <w:rsid w:val="00156A2B"/>
    <w:rsid w:val="001A3E78"/>
    <w:rsid w:val="001E61C7"/>
    <w:rsid w:val="001E7662"/>
    <w:rsid w:val="001F36D5"/>
    <w:rsid w:val="0021434B"/>
    <w:rsid w:val="002149B4"/>
    <w:rsid w:val="00222C95"/>
    <w:rsid w:val="00231531"/>
    <w:rsid w:val="00243360"/>
    <w:rsid w:val="00266CEB"/>
    <w:rsid w:val="00271B32"/>
    <w:rsid w:val="00291CE3"/>
    <w:rsid w:val="00294410"/>
    <w:rsid w:val="002B2E5B"/>
    <w:rsid w:val="002C70B9"/>
    <w:rsid w:val="002F2B24"/>
    <w:rsid w:val="00342776"/>
    <w:rsid w:val="003750A3"/>
    <w:rsid w:val="003A3714"/>
    <w:rsid w:val="003C536E"/>
    <w:rsid w:val="003F07BA"/>
    <w:rsid w:val="003F3BAE"/>
    <w:rsid w:val="003F4F0F"/>
    <w:rsid w:val="003F5D63"/>
    <w:rsid w:val="004047D2"/>
    <w:rsid w:val="00411E83"/>
    <w:rsid w:val="004304DC"/>
    <w:rsid w:val="00443EFA"/>
    <w:rsid w:val="00455AAA"/>
    <w:rsid w:val="00457607"/>
    <w:rsid w:val="00484EB4"/>
    <w:rsid w:val="004C0446"/>
    <w:rsid w:val="004E5B1C"/>
    <w:rsid w:val="00512F4B"/>
    <w:rsid w:val="005242E0"/>
    <w:rsid w:val="00552EB0"/>
    <w:rsid w:val="005535C4"/>
    <w:rsid w:val="0055584C"/>
    <w:rsid w:val="00562E81"/>
    <w:rsid w:val="00582E33"/>
    <w:rsid w:val="005C5BF9"/>
    <w:rsid w:val="0060530E"/>
    <w:rsid w:val="00630C70"/>
    <w:rsid w:val="00633970"/>
    <w:rsid w:val="00651CB0"/>
    <w:rsid w:val="006614D8"/>
    <w:rsid w:val="00664296"/>
    <w:rsid w:val="00666357"/>
    <w:rsid w:val="00681403"/>
    <w:rsid w:val="006845D9"/>
    <w:rsid w:val="006A0675"/>
    <w:rsid w:val="006A153D"/>
    <w:rsid w:val="006A5E3E"/>
    <w:rsid w:val="006C559D"/>
    <w:rsid w:val="006C5BDA"/>
    <w:rsid w:val="006E5C82"/>
    <w:rsid w:val="006F704A"/>
    <w:rsid w:val="007113CD"/>
    <w:rsid w:val="007200F4"/>
    <w:rsid w:val="00722C32"/>
    <w:rsid w:val="00727FCA"/>
    <w:rsid w:val="00763D1D"/>
    <w:rsid w:val="007952AE"/>
    <w:rsid w:val="007A4C4A"/>
    <w:rsid w:val="007C0A25"/>
    <w:rsid w:val="007D2F98"/>
    <w:rsid w:val="00801000"/>
    <w:rsid w:val="00803507"/>
    <w:rsid w:val="00813761"/>
    <w:rsid w:val="00813BB4"/>
    <w:rsid w:val="00831637"/>
    <w:rsid w:val="008356E8"/>
    <w:rsid w:val="00842458"/>
    <w:rsid w:val="00843B3E"/>
    <w:rsid w:val="00844946"/>
    <w:rsid w:val="00847C59"/>
    <w:rsid w:val="00880139"/>
    <w:rsid w:val="008944CB"/>
    <w:rsid w:val="00895A21"/>
    <w:rsid w:val="008B5E8B"/>
    <w:rsid w:val="008C56B2"/>
    <w:rsid w:val="008C5BBF"/>
    <w:rsid w:val="008D1205"/>
    <w:rsid w:val="008E50AA"/>
    <w:rsid w:val="008F1CDE"/>
    <w:rsid w:val="00910224"/>
    <w:rsid w:val="00914BF2"/>
    <w:rsid w:val="0092448F"/>
    <w:rsid w:val="009436EF"/>
    <w:rsid w:val="009505F1"/>
    <w:rsid w:val="00954C97"/>
    <w:rsid w:val="009649DB"/>
    <w:rsid w:val="00980BB4"/>
    <w:rsid w:val="009B755B"/>
    <w:rsid w:val="009B766D"/>
    <w:rsid w:val="009C1F85"/>
    <w:rsid w:val="009E326A"/>
    <w:rsid w:val="009E3736"/>
    <w:rsid w:val="009E7304"/>
    <w:rsid w:val="009F4E17"/>
    <w:rsid w:val="00A1298A"/>
    <w:rsid w:val="00A36B64"/>
    <w:rsid w:val="00A40CB0"/>
    <w:rsid w:val="00A552E0"/>
    <w:rsid w:val="00A609C8"/>
    <w:rsid w:val="00A63609"/>
    <w:rsid w:val="00A6672C"/>
    <w:rsid w:val="00A7796B"/>
    <w:rsid w:val="00A83207"/>
    <w:rsid w:val="00AB265C"/>
    <w:rsid w:val="00AC2343"/>
    <w:rsid w:val="00AE5A5A"/>
    <w:rsid w:val="00AF58A7"/>
    <w:rsid w:val="00B3457B"/>
    <w:rsid w:val="00B52108"/>
    <w:rsid w:val="00B53504"/>
    <w:rsid w:val="00B7000B"/>
    <w:rsid w:val="00BA65D4"/>
    <w:rsid w:val="00BA6AD2"/>
    <w:rsid w:val="00BE7C04"/>
    <w:rsid w:val="00BF024B"/>
    <w:rsid w:val="00BF54EA"/>
    <w:rsid w:val="00C12082"/>
    <w:rsid w:val="00C3596F"/>
    <w:rsid w:val="00C42B8E"/>
    <w:rsid w:val="00C5553C"/>
    <w:rsid w:val="00C630A3"/>
    <w:rsid w:val="00C76B2C"/>
    <w:rsid w:val="00C85377"/>
    <w:rsid w:val="00C8758A"/>
    <w:rsid w:val="00C9180F"/>
    <w:rsid w:val="00C97B76"/>
    <w:rsid w:val="00CC11EB"/>
    <w:rsid w:val="00D26700"/>
    <w:rsid w:val="00D36F0C"/>
    <w:rsid w:val="00D37070"/>
    <w:rsid w:val="00D50B8C"/>
    <w:rsid w:val="00D526D2"/>
    <w:rsid w:val="00D54353"/>
    <w:rsid w:val="00D60480"/>
    <w:rsid w:val="00D824C8"/>
    <w:rsid w:val="00D85533"/>
    <w:rsid w:val="00DB39EB"/>
    <w:rsid w:val="00DC06C4"/>
    <w:rsid w:val="00DC6918"/>
    <w:rsid w:val="00DC7244"/>
    <w:rsid w:val="00E367EB"/>
    <w:rsid w:val="00E7303E"/>
    <w:rsid w:val="00EC0468"/>
    <w:rsid w:val="00EF7DCE"/>
    <w:rsid w:val="00F011A5"/>
    <w:rsid w:val="00F1457E"/>
    <w:rsid w:val="00F222CB"/>
    <w:rsid w:val="00F348F8"/>
    <w:rsid w:val="00F43748"/>
    <w:rsid w:val="00F458FE"/>
    <w:rsid w:val="00F56FCD"/>
    <w:rsid w:val="00F6700C"/>
    <w:rsid w:val="00F705E0"/>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31"/>
    <w:pPr>
      <w:tabs>
        <w:tab w:val="center" w:pos="4680"/>
        <w:tab w:val="right" w:pos="9360"/>
      </w:tabs>
    </w:pPr>
  </w:style>
  <w:style w:type="character" w:customStyle="1" w:styleId="HeaderChar">
    <w:name w:val="Header Char"/>
    <w:basedOn w:val="DefaultParagraphFont"/>
    <w:link w:val="Header"/>
    <w:uiPriority w:val="99"/>
    <w:rsid w:val="00231531"/>
  </w:style>
  <w:style w:type="paragraph" w:styleId="Footer">
    <w:name w:val="footer"/>
    <w:basedOn w:val="Normal"/>
    <w:link w:val="FooterChar"/>
    <w:uiPriority w:val="99"/>
    <w:unhideWhenUsed/>
    <w:rsid w:val="00231531"/>
    <w:pPr>
      <w:tabs>
        <w:tab w:val="center" w:pos="4680"/>
        <w:tab w:val="right" w:pos="9360"/>
      </w:tabs>
    </w:pPr>
  </w:style>
  <w:style w:type="character" w:customStyle="1" w:styleId="FooterChar">
    <w:name w:val="Footer Char"/>
    <w:basedOn w:val="DefaultParagraphFont"/>
    <w:link w:val="Footer"/>
    <w:uiPriority w:val="99"/>
    <w:rsid w:val="00231531"/>
  </w:style>
  <w:style w:type="character" w:styleId="Hyperlink">
    <w:name w:val="Hyperlink"/>
    <w:basedOn w:val="DefaultParagraphFont"/>
    <w:uiPriority w:val="99"/>
    <w:unhideWhenUsed/>
    <w:rsid w:val="006F704A"/>
    <w:rPr>
      <w:color w:val="0563C1" w:themeColor="hyperlink"/>
      <w:u w:val="single"/>
    </w:rPr>
  </w:style>
  <w:style w:type="paragraph" w:styleId="ListParagraph">
    <w:name w:val="List Paragraph"/>
    <w:basedOn w:val="Normal"/>
    <w:uiPriority w:val="34"/>
    <w:qFormat/>
    <w:rsid w:val="004E5B1C"/>
    <w:pPr>
      <w:ind w:left="720"/>
      <w:contextualSpacing/>
    </w:pPr>
  </w:style>
  <w:style w:type="paragraph" w:styleId="BalloonText">
    <w:name w:val="Balloon Text"/>
    <w:basedOn w:val="Normal"/>
    <w:link w:val="BalloonTextChar"/>
    <w:uiPriority w:val="99"/>
    <w:semiHidden/>
    <w:unhideWhenUsed/>
    <w:rsid w:val="0055584C"/>
    <w:rPr>
      <w:rFonts w:ascii="Tahoma" w:hAnsi="Tahoma" w:cs="Tahoma"/>
      <w:sz w:val="16"/>
      <w:szCs w:val="16"/>
    </w:rPr>
  </w:style>
  <w:style w:type="character" w:customStyle="1" w:styleId="BalloonTextChar">
    <w:name w:val="Balloon Text Char"/>
    <w:basedOn w:val="DefaultParagraphFont"/>
    <w:link w:val="BalloonText"/>
    <w:uiPriority w:val="99"/>
    <w:semiHidden/>
    <w:rsid w:val="0055584C"/>
    <w:rPr>
      <w:rFonts w:ascii="Tahoma" w:hAnsi="Tahoma" w:cs="Tahoma"/>
      <w:sz w:val="16"/>
      <w:szCs w:val="16"/>
    </w:rPr>
  </w:style>
  <w:style w:type="paragraph" w:styleId="BodyTextIndent3">
    <w:name w:val="Body Text Indent 3"/>
    <w:basedOn w:val="Normal"/>
    <w:link w:val="BodyTextIndent3Char"/>
    <w:rsid w:val="00C12082"/>
    <w:pPr>
      <w:tabs>
        <w:tab w:val="left" w:pos="-1809"/>
        <w:tab w:val="left" w:pos="-1089"/>
        <w:tab w:val="left" w:pos="538"/>
        <w:tab w:val="left" w:pos="1502"/>
        <w:tab w:val="left" w:pos="2798"/>
        <w:tab w:val="left" w:pos="4094"/>
        <w:tab w:val="left" w:pos="5390"/>
        <w:tab w:val="left" w:pos="6686"/>
        <w:tab w:val="left" w:pos="7982"/>
        <w:tab w:val="left" w:pos="8453"/>
      </w:tabs>
      <w:spacing w:line="360" w:lineRule="auto"/>
      <w:ind w:left="538" w:hanging="538"/>
      <w:jc w:val="both"/>
    </w:pPr>
    <w:rPr>
      <w:rFonts w:ascii="Times New Roman" w:eastAsia="Times New Roman" w:hAnsi="Times New Roman" w:cs="Times New Roman"/>
      <w:b/>
      <w:bCs/>
      <w:lang w:eastAsia="sv-SE"/>
    </w:rPr>
  </w:style>
  <w:style w:type="character" w:customStyle="1" w:styleId="BodyTextIndent3Char">
    <w:name w:val="Body Text Indent 3 Char"/>
    <w:basedOn w:val="DefaultParagraphFont"/>
    <w:link w:val="BodyTextIndent3"/>
    <w:rsid w:val="00C12082"/>
    <w:rPr>
      <w:rFonts w:ascii="Times New Roman" w:eastAsia="Times New Roman" w:hAnsi="Times New Roman" w:cs="Times New Roman"/>
      <w:b/>
      <w:bCs/>
      <w:lang w:eastAsia="sv-SE"/>
    </w:rPr>
  </w:style>
  <w:style w:type="paragraph" w:customStyle="1" w:styleId="western">
    <w:name w:val="western"/>
    <w:basedOn w:val="Normal"/>
    <w:rsid w:val="00F458FE"/>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31"/>
    <w:pPr>
      <w:tabs>
        <w:tab w:val="center" w:pos="4680"/>
        <w:tab w:val="right" w:pos="9360"/>
      </w:tabs>
    </w:pPr>
  </w:style>
  <w:style w:type="character" w:customStyle="1" w:styleId="HeaderChar">
    <w:name w:val="Header Char"/>
    <w:basedOn w:val="DefaultParagraphFont"/>
    <w:link w:val="Header"/>
    <w:uiPriority w:val="99"/>
    <w:rsid w:val="00231531"/>
  </w:style>
  <w:style w:type="paragraph" w:styleId="Footer">
    <w:name w:val="footer"/>
    <w:basedOn w:val="Normal"/>
    <w:link w:val="FooterChar"/>
    <w:uiPriority w:val="99"/>
    <w:unhideWhenUsed/>
    <w:rsid w:val="00231531"/>
    <w:pPr>
      <w:tabs>
        <w:tab w:val="center" w:pos="4680"/>
        <w:tab w:val="right" w:pos="9360"/>
      </w:tabs>
    </w:pPr>
  </w:style>
  <w:style w:type="character" w:customStyle="1" w:styleId="FooterChar">
    <w:name w:val="Footer Char"/>
    <w:basedOn w:val="DefaultParagraphFont"/>
    <w:link w:val="Footer"/>
    <w:uiPriority w:val="99"/>
    <w:rsid w:val="00231531"/>
  </w:style>
  <w:style w:type="character" w:styleId="Hyperlink">
    <w:name w:val="Hyperlink"/>
    <w:basedOn w:val="DefaultParagraphFont"/>
    <w:uiPriority w:val="99"/>
    <w:unhideWhenUsed/>
    <w:rsid w:val="006F704A"/>
    <w:rPr>
      <w:color w:val="0563C1" w:themeColor="hyperlink"/>
      <w:u w:val="single"/>
    </w:rPr>
  </w:style>
  <w:style w:type="paragraph" w:styleId="ListParagraph">
    <w:name w:val="List Paragraph"/>
    <w:basedOn w:val="Normal"/>
    <w:uiPriority w:val="34"/>
    <w:qFormat/>
    <w:rsid w:val="004E5B1C"/>
    <w:pPr>
      <w:ind w:left="720"/>
      <w:contextualSpacing/>
    </w:pPr>
  </w:style>
  <w:style w:type="paragraph" w:styleId="BalloonText">
    <w:name w:val="Balloon Text"/>
    <w:basedOn w:val="Normal"/>
    <w:link w:val="BalloonTextChar"/>
    <w:uiPriority w:val="99"/>
    <w:semiHidden/>
    <w:unhideWhenUsed/>
    <w:rsid w:val="0055584C"/>
    <w:rPr>
      <w:rFonts w:ascii="Tahoma" w:hAnsi="Tahoma" w:cs="Tahoma"/>
      <w:sz w:val="16"/>
      <w:szCs w:val="16"/>
    </w:rPr>
  </w:style>
  <w:style w:type="character" w:customStyle="1" w:styleId="BalloonTextChar">
    <w:name w:val="Balloon Text Char"/>
    <w:basedOn w:val="DefaultParagraphFont"/>
    <w:link w:val="BalloonText"/>
    <w:uiPriority w:val="99"/>
    <w:semiHidden/>
    <w:rsid w:val="0055584C"/>
    <w:rPr>
      <w:rFonts w:ascii="Tahoma" w:hAnsi="Tahoma" w:cs="Tahoma"/>
      <w:sz w:val="16"/>
      <w:szCs w:val="16"/>
    </w:rPr>
  </w:style>
  <w:style w:type="paragraph" w:styleId="BodyTextIndent3">
    <w:name w:val="Body Text Indent 3"/>
    <w:basedOn w:val="Normal"/>
    <w:link w:val="BodyTextIndent3Char"/>
    <w:rsid w:val="00C12082"/>
    <w:pPr>
      <w:tabs>
        <w:tab w:val="left" w:pos="-1809"/>
        <w:tab w:val="left" w:pos="-1089"/>
        <w:tab w:val="left" w:pos="538"/>
        <w:tab w:val="left" w:pos="1502"/>
        <w:tab w:val="left" w:pos="2798"/>
        <w:tab w:val="left" w:pos="4094"/>
        <w:tab w:val="left" w:pos="5390"/>
        <w:tab w:val="left" w:pos="6686"/>
        <w:tab w:val="left" w:pos="7982"/>
        <w:tab w:val="left" w:pos="8453"/>
      </w:tabs>
      <w:spacing w:line="360" w:lineRule="auto"/>
      <w:ind w:left="538" w:hanging="538"/>
      <w:jc w:val="both"/>
    </w:pPr>
    <w:rPr>
      <w:rFonts w:ascii="Times New Roman" w:eastAsia="Times New Roman" w:hAnsi="Times New Roman" w:cs="Times New Roman"/>
      <w:b/>
      <w:bCs/>
      <w:lang w:eastAsia="sv-SE"/>
    </w:rPr>
  </w:style>
  <w:style w:type="character" w:customStyle="1" w:styleId="BodyTextIndent3Char">
    <w:name w:val="Body Text Indent 3 Char"/>
    <w:basedOn w:val="DefaultParagraphFont"/>
    <w:link w:val="BodyTextIndent3"/>
    <w:rsid w:val="00C12082"/>
    <w:rPr>
      <w:rFonts w:ascii="Times New Roman" w:eastAsia="Times New Roman" w:hAnsi="Times New Roman" w:cs="Times New Roman"/>
      <w:b/>
      <w:bCs/>
      <w:lang w:eastAsia="sv-SE"/>
    </w:rPr>
  </w:style>
  <w:style w:type="paragraph" w:customStyle="1" w:styleId="western">
    <w:name w:val="western"/>
    <w:basedOn w:val="Normal"/>
    <w:rsid w:val="00F458F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1706">
      <w:bodyDiv w:val="1"/>
      <w:marLeft w:val="0"/>
      <w:marRight w:val="0"/>
      <w:marTop w:val="0"/>
      <w:marBottom w:val="0"/>
      <w:divBdr>
        <w:top w:val="none" w:sz="0" w:space="0" w:color="auto"/>
        <w:left w:val="none" w:sz="0" w:space="0" w:color="auto"/>
        <w:bottom w:val="none" w:sz="0" w:space="0" w:color="auto"/>
        <w:right w:val="none" w:sz="0" w:space="0" w:color="auto"/>
      </w:divBdr>
      <w:divsChild>
        <w:div w:id="177624098">
          <w:marLeft w:val="0"/>
          <w:marRight w:val="0"/>
          <w:marTop w:val="0"/>
          <w:marBottom w:val="0"/>
          <w:divBdr>
            <w:top w:val="none" w:sz="0" w:space="0" w:color="auto"/>
            <w:left w:val="none" w:sz="0" w:space="0" w:color="auto"/>
            <w:bottom w:val="none" w:sz="0" w:space="0" w:color="auto"/>
            <w:right w:val="none" w:sz="0" w:space="0" w:color="auto"/>
          </w:divBdr>
        </w:div>
        <w:div w:id="877007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ert.lichtenstein@guthrie.org"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ulsackin@waitr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Local\Microsoft\Windows\Temporary%20Internet%20Files\Content.IE5\TNNCOIXE\IBF%20letterhead%20201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63D8C08-69A4-4CE7-9C8E-D7FBA883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IBF letterhead 2015-17</Template>
  <TotalTime>1</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2016-04-26T16:19:00Z</cp:lastPrinted>
  <dcterms:created xsi:type="dcterms:W3CDTF">2019-06-15T20:23:00Z</dcterms:created>
  <dcterms:modified xsi:type="dcterms:W3CDTF">2019-06-15T20:23:00Z</dcterms:modified>
</cp:coreProperties>
</file>